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B723" w14:textId="6453D8D4" w:rsidR="00BE7FEB" w:rsidRDefault="007067BB" w:rsidP="00BE7FEB">
      <w:pPr>
        <w:rPr>
          <w:lang w:val="fr-BE"/>
        </w:rPr>
      </w:pPr>
      <w:bookmarkStart w:id="0" w:name="_GoBack"/>
      <w:bookmarkEnd w:id="0"/>
      <w:r>
        <w:rPr>
          <w:noProof/>
          <w:lang w:val="nl-BE" w:eastAsia="nl-BE"/>
        </w:rPr>
        <w:drawing>
          <wp:inline distT="0" distB="0" distL="0" distR="0" wp14:anchorId="7FB230DA" wp14:editId="7209145A">
            <wp:extent cx="1676400" cy="511444"/>
            <wp:effectExtent l="0" t="0" r="0" b="3175"/>
            <wp:docPr id="8" name="Picture 3" descr="https://www.bourseauxdons.be/wp-content/themes/bourseauxdons/img/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urseauxdons.be/wp-content/themes/bourseauxdons/img/logo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374" cy="516318"/>
                    </a:xfrm>
                    <a:prstGeom prst="rect">
                      <a:avLst/>
                    </a:prstGeom>
                    <a:noFill/>
                    <a:ln>
                      <a:noFill/>
                    </a:ln>
                  </pic:spPr>
                </pic:pic>
              </a:graphicData>
            </a:graphic>
          </wp:inline>
        </w:drawing>
      </w:r>
    </w:p>
    <w:p w14:paraId="73CB15C3" w14:textId="108A2368" w:rsidR="0051176B" w:rsidRPr="00AD04AD" w:rsidRDefault="007B7E4F" w:rsidP="0051176B">
      <w:pPr>
        <w:pStyle w:val="Heading2"/>
        <w:rPr>
          <w:color w:val="auto"/>
          <w:lang w:val="fr-BE"/>
        </w:rPr>
      </w:pPr>
      <w:r w:rsidRPr="007B7E4F">
        <w:rPr>
          <w:color w:val="auto"/>
          <w:lang w:val="fr-BE"/>
        </w:rPr>
        <w:t xml:space="preserve">La plateforme Bourse aux dons facilite les dons alimentaires aux organisations du secteur de l’aide alimentaire. </w:t>
      </w:r>
      <w:r w:rsidRPr="007B7E4F">
        <w:rPr>
          <w:color w:val="auto"/>
          <w:lang w:val="nl-BE"/>
        </w:rPr>
        <w:t>Inscrivez-vous</w:t>
      </w:r>
      <w:r w:rsidR="00ED3F6A" w:rsidRPr="007B7E4F">
        <w:rPr>
          <w:color w:val="auto"/>
          <w:lang w:val="nl-BE"/>
        </w:rPr>
        <w:t>!</w:t>
      </w:r>
    </w:p>
    <w:p w14:paraId="6554F795" w14:textId="01F4DD75" w:rsidR="007B7E4F" w:rsidRPr="007B7E4F" w:rsidRDefault="007B7E4F" w:rsidP="00E61A9C">
      <w:pPr>
        <w:rPr>
          <w:iCs/>
          <w:szCs w:val="17"/>
          <w:lang w:val="fr-BE"/>
        </w:rPr>
      </w:pPr>
      <w:r>
        <w:rPr>
          <w:lang w:val="fr-BE"/>
        </w:rPr>
        <w:t>Votre entreprise, a-t-elle de temps à autre des denrées alimentaires qui ne peuvent plus être commercialisées, mais qui sont encore parfaitement comestibles ? Il serait dommage de jeter votre produit qui a demandé tant d’énergie et de savoir-faire.</w:t>
      </w:r>
    </w:p>
    <w:p w14:paraId="107A017F" w14:textId="77777777" w:rsidR="008A2D99" w:rsidRPr="007B7E4F" w:rsidRDefault="008A2D99" w:rsidP="00E61A9C">
      <w:pPr>
        <w:rPr>
          <w:iCs/>
          <w:szCs w:val="17"/>
          <w:lang w:val="fr-BE"/>
        </w:rPr>
      </w:pPr>
    </w:p>
    <w:p w14:paraId="232F794E" w14:textId="15DF34A1" w:rsidR="00EA00A5" w:rsidRDefault="00EA00A5" w:rsidP="00E61A9C">
      <w:pPr>
        <w:rPr>
          <w:lang w:val="fr-BE"/>
        </w:rPr>
      </w:pPr>
      <w:r>
        <w:rPr>
          <w:lang w:val="fr-BE"/>
        </w:rPr>
        <w:t xml:space="preserve">La plateforme en ligne </w:t>
      </w:r>
      <w:hyperlink r:id="rId12" w:history="1">
        <w:r w:rsidRPr="00EA00A5">
          <w:rPr>
            <w:rStyle w:val="Hyperlink"/>
            <w:b/>
            <w:lang w:val="fr-BE"/>
          </w:rPr>
          <w:t>www.bourseauxdons.be</w:t>
        </w:r>
      </w:hyperlink>
      <w:r>
        <w:rPr>
          <w:lang w:val="fr-BE"/>
        </w:rPr>
        <w:t xml:space="preserve"> vous offre une solution.</w:t>
      </w:r>
      <w:r w:rsidRPr="00EA00A5">
        <w:rPr>
          <w:lang w:val="fr-BE"/>
        </w:rPr>
        <w:t xml:space="preserve"> </w:t>
      </w:r>
      <w:r>
        <w:rPr>
          <w:lang w:val="fr-BE"/>
        </w:rPr>
        <w:t>Elle facilite les dons alimentaires aux organisations du secteur de l’aide alimentaire en mettant les donateurs et les receveurs directement en contact et en facilitant les dons. De ce fait, vos invendus contribueront à l’aide alimentaire. En Belgique plus de 240.000 personnes en dépendent!</w:t>
      </w:r>
    </w:p>
    <w:p w14:paraId="2B3E736F" w14:textId="77777777" w:rsidR="007067BB" w:rsidRDefault="007067BB" w:rsidP="00E61A9C">
      <w:pPr>
        <w:rPr>
          <w:lang w:val="fr-BE"/>
        </w:rPr>
      </w:pPr>
    </w:p>
    <w:p w14:paraId="43AF34C5" w14:textId="292949DA" w:rsidR="00EA00A5" w:rsidRPr="00E141CF" w:rsidRDefault="00EA00A5" w:rsidP="00EA00A5">
      <w:pPr>
        <w:pStyle w:val="Heading3"/>
        <w:rPr>
          <w:lang w:val="fr-BE"/>
        </w:rPr>
      </w:pPr>
      <w:r w:rsidRPr="00E141CF">
        <w:rPr>
          <w:lang w:val="fr-BE"/>
        </w:rPr>
        <w:t xml:space="preserve">Souhaitez-vous faire des dons alimentaires ? </w:t>
      </w:r>
    </w:p>
    <w:p w14:paraId="74FF6361" w14:textId="3C7D4B05" w:rsidR="00E97C3A" w:rsidRDefault="00E97C3A" w:rsidP="00606904">
      <w:pPr>
        <w:shd w:val="clear" w:color="auto" w:fill="FFFFFF" w:themeFill="background1"/>
        <w:jc w:val="both"/>
        <w:rPr>
          <w:color w:val="000000" w:themeColor="text1"/>
          <w:szCs w:val="17"/>
          <w:lang w:val="fr-BE" w:eastAsia="nl-BE"/>
        </w:rPr>
      </w:pPr>
      <w:r w:rsidRPr="006E64C2">
        <w:rPr>
          <w:szCs w:val="17"/>
          <w:lang w:val="fr-BE" w:eastAsia="nl-BE"/>
        </w:rPr>
        <w:t>La plateforme</w:t>
      </w:r>
      <w:r>
        <w:rPr>
          <w:szCs w:val="17"/>
          <w:lang w:val="fr-BE" w:eastAsia="nl-BE"/>
        </w:rPr>
        <w:t xml:space="preserve"> Bourse aux dons</w:t>
      </w:r>
      <w:r w:rsidRPr="006E64C2">
        <w:rPr>
          <w:szCs w:val="17"/>
          <w:lang w:val="fr-BE" w:eastAsia="nl-BE"/>
        </w:rPr>
        <w:t xml:space="preserve"> fournit un </w:t>
      </w:r>
      <w:hyperlink r:id="rId13" w:history="1">
        <w:r w:rsidRPr="00E97C3A">
          <w:rPr>
            <w:rStyle w:val="Hyperlink"/>
            <w:szCs w:val="17"/>
            <w:lang w:val="fr-BE" w:eastAsia="nl-BE"/>
          </w:rPr>
          <w:t>ensemble d’outils professionnels</w:t>
        </w:r>
      </w:hyperlink>
      <w:r w:rsidRPr="006E64C2">
        <w:rPr>
          <w:szCs w:val="17"/>
          <w:lang w:val="fr-BE" w:eastAsia="nl-BE"/>
        </w:rPr>
        <w:t xml:space="preserve"> adaptés à l’activité des donateurs et des </w:t>
      </w:r>
      <w:r>
        <w:rPr>
          <w:szCs w:val="17"/>
          <w:lang w:val="fr-BE" w:eastAsia="nl-BE"/>
        </w:rPr>
        <w:t>organisations</w:t>
      </w:r>
      <w:r w:rsidRPr="006E64C2">
        <w:rPr>
          <w:szCs w:val="17"/>
          <w:lang w:val="fr-BE" w:eastAsia="nl-BE"/>
        </w:rPr>
        <w:t xml:space="preserve"> d’aide alimentaire. On y retrouve </w:t>
      </w:r>
      <w:r>
        <w:rPr>
          <w:szCs w:val="17"/>
          <w:lang w:val="fr-BE" w:eastAsia="nl-BE"/>
        </w:rPr>
        <w:t xml:space="preserve">notamment </w:t>
      </w:r>
      <w:r w:rsidRPr="006E64C2">
        <w:rPr>
          <w:szCs w:val="17"/>
          <w:lang w:val="fr-BE" w:eastAsia="nl-BE"/>
        </w:rPr>
        <w:t xml:space="preserve">une </w:t>
      </w:r>
      <w:r w:rsidRPr="006E64C2">
        <w:rPr>
          <w:color w:val="000000" w:themeColor="text1"/>
          <w:szCs w:val="17"/>
          <w:lang w:val="fr-BE" w:eastAsia="nl-BE"/>
        </w:rPr>
        <w:t xml:space="preserve">cartographie interactive qui permet la recherche d’organisations d’aide alimentaire locales, un outil d’annonce et </w:t>
      </w:r>
      <w:r w:rsidRPr="00311A8A">
        <w:rPr>
          <w:color w:val="000000" w:themeColor="text1"/>
          <w:szCs w:val="17"/>
          <w:lang w:val="fr-BE" w:eastAsia="nl-BE"/>
        </w:rPr>
        <w:t>d’échange pour les dons occasionnels, ainsi qu’un module de gestion pour les dons réguliers et systématiques.</w:t>
      </w:r>
    </w:p>
    <w:p w14:paraId="35C162B9" w14:textId="77777777" w:rsidR="00E97C3A" w:rsidRPr="00E97C3A" w:rsidRDefault="00E97C3A" w:rsidP="00606904">
      <w:pPr>
        <w:shd w:val="clear" w:color="auto" w:fill="FFFFFF" w:themeFill="background1"/>
        <w:jc w:val="both"/>
        <w:rPr>
          <w:lang w:val="fr-BE" w:eastAsia="nl-BE"/>
        </w:rPr>
      </w:pPr>
    </w:p>
    <w:p w14:paraId="330225A8" w14:textId="04AB3EDF" w:rsidR="000E3A6E" w:rsidRDefault="00EA00A5" w:rsidP="003D1449">
      <w:pPr>
        <w:rPr>
          <w:iCs/>
          <w:szCs w:val="17"/>
          <w:lang w:val="fr-BE"/>
        </w:rPr>
      </w:pPr>
      <w:r>
        <w:rPr>
          <w:noProof/>
          <w:lang w:val="nl-BE" w:eastAsia="nl-BE"/>
        </w:rPr>
        <w:drawing>
          <wp:inline distT="0" distB="0" distL="0" distR="0" wp14:anchorId="1F731881" wp14:editId="03B1FFDE">
            <wp:extent cx="6120130" cy="7613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761365"/>
                    </a:xfrm>
                    <a:prstGeom prst="rect">
                      <a:avLst/>
                    </a:prstGeom>
                  </pic:spPr>
                </pic:pic>
              </a:graphicData>
            </a:graphic>
          </wp:inline>
        </w:drawing>
      </w:r>
    </w:p>
    <w:p w14:paraId="33FCD467" w14:textId="77777777" w:rsidR="007067BB" w:rsidRDefault="007067BB" w:rsidP="003D1449">
      <w:pPr>
        <w:rPr>
          <w:iCs/>
          <w:szCs w:val="17"/>
          <w:lang w:val="fr-BE"/>
        </w:rPr>
      </w:pPr>
    </w:p>
    <w:p w14:paraId="44D728FB" w14:textId="159B2F60" w:rsidR="00E97C3A" w:rsidRPr="006E64C2" w:rsidRDefault="00E97C3A" w:rsidP="00E97C3A">
      <w:pPr>
        <w:pStyle w:val="Heading3"/>
        <w:rPr>
          <w:lang w:val="fr-BE"/>
        </w:rPr>
      </w:pPr>
      <w:r w:rsidRPr="00E97C3A">
        <w:rPr>
          <w:lang w:val="fr-BE"/>
        </w:rPr>
        <w:t>Inscrivez-vous aussi comme donateur</w:t>
      </w:r>
      <w:r w:rsidR="00606904" w:rsidRPr="00E97C3A">
        <w:rPr>
          <w:lang w:val="fr-BE"/>
        </w:rPr>
        <w:t xml:space="preserve">! </w:t>
      </w:r>
    </w:p>
    <w:p w14:paraId="4A135D5D" w14:textId="716495E9" w:rsidR="00E97C3A" w:rsidRDefault="00E97C3A" w:rsidP="00E97C3A">
      <w:pPr>
        <w:rPr>
          <w:color w:val="000000" w:themeColor="text1"/>
          <w:szCs w:val="17"/>
          <w:lang w:val="fr-BE" w:eastAsia="nl-BE"/>
        </w:rPr>
      </w:pPr>
      <w:r w:rsidRPr="006E64C2">
        <w:rPr>
          <w:color w:val="000000" w:themeColor="text1"/>
          <w:szCs w:val="17"/>
          <w:lang w:val="fr-BE" w:eastAsia="nl-BE"/>
        </w:rPr>
        <w:t xml:space="preserve">En un an, plus de </w:t>
      </w:r>
      <w:r w:rsidRPr="006E64C2">
        <w:rPr>
          <w:b/>
          <w:color w:val="000000" w:themeColor="text1"/>
          <w:szCs w:val="17"/>
          <w:lang w:val="fr-BE" w:eastAsia="nl-BE"/>
        </w:rPr>
        <w:t>300</w:t>
      </w:r>
      <w:r w:rsidRPr="00311A8A">
        <w:rPr>
          <w:b/>
          <w:color w:val="000000" w:themeColor="text1"/>
          <w:szCs w:val="17"/>
          <w:lang w:val="fr-BE" w:eastAsia="nl-BE"/>
        </w:rPr>
        <w:t xml:space="preserve"> organisations d’aide alimentaire</w:t>
      </w:r>
      <w:r w:rsidRPr="006E64C2">
        <w:rPr>
          <w:color w:val="000000" w:themeColor="text1"/>
          <w:szCs w:val="17"/>
          <w:lang w:val="fr-BE" w:eastAsia="nl-BE"/>
        </w:rPr>
        <w:t xml:space="preserve"> se sont inscrites sur la plateforme Bourse aux dons, et </w:t>
      </w:r>
      <w:r w:rsidRPr="007067BB">
        <w:rPr>
          <w:b/>
          <w:color w:val="000000" w:themeColor="text1"/>
          <w:szCs w:val="17"/>
          <w:lang w:val="fr-BE" w:eastAsia="nl-BE"/>
        </w:rPr>
        <w:t>44 donateurs</w:t>
      </w:r>
      <w:r w:rsidRPr="006E64C2">
        <w:rPr>
          <w:color w:val="000000" w:themeColor="text1"/>
          <w:szCs w:val="17"/>
          <w:lang w:val="fr-BE" w:eastAsia="nl-BE"/>
        </w:rPr>
        <w:t xml:space="preserve"> y sont actifs. L</w:t>
      </w:r>
      <w:r w:rsidRPr="00311A8A">
        <w:rPr>
          <w:color w:val="000000" w:themeColor="text1"/>
          <w:szCs w:val="17"/>
          <w:lang w:val="fr-BE" w:eastAsia="nl-BE"/>
        </w:rPr>
        <w:t>es collaborations entre les receveurs e</w:t>
      </w:r>
      <w:r w:rsidRPr="006E64C2">
        <w:rPr>
          <w:color w:val="000000" w:themeColor="text1"/>
          <w:szCs w:val="17"/>
          <w:lang w:val="fr-BE" w:eastAsia="nl-BE"/>
        </w:rPr>
        <w:t xml:space="preserve">t donateurs ont permis la redistribution de plus de </w:t>
      </w:r>
      <w:r w:rsidRPr="00311A8A">
        <w:rPr>
          <w:color w:val="000000" w:themeColor="text1"/>
          <w:szCs w:val="17"/>
          <w:lang w:val="fr-BE" w:eastAsia="nl-BE"/>
        </w:rPr>
        <w:t>270</w:t>
      </w:r>
      <w:r w:rsidRPr="006E64C2">
        <w:rPr>
          <w:color w:val="000000" w:themeColor="text1"/>
          <w:szCs w:val="17"/>
          <w:lang w:val="fr-BE" w:eastAsia="nl-BE"/>
        </w:rPr>
        <w:t xml:space="preserve"> tonnes de denrées alimentaires depuis le lancement officiel de la plateforme en octobre 2015 ; </w:t>
      </w:r>
      <w:r w:rsidRPr="00311A8A">
        <w:rPr>
          <w:color w:val="000000" w:themeColor="text1"/>
          <w:szCs w:val="17"/>
          <w:lang w:val="fr-BE" w:eastAsia="nl-BE"/>
        </w:rPr>
        <w:t xml:space="preserve">au total plus de </w:t>
      </w:r>
      <w:r w:rsidRPr="00311A8A">
        <w:rPr>
          <w:b/>
          <w:color w:val="000000" w:themeColor="text1"/>
          <w:szCs w:val="17"/>
          <w:lang w:val="fr-BE" w:eastAsia="nl-BE"/>
        </w:rPr>
        <w:t>330 tonnes</w:t>
      </w:r>
      <w:r w:rsidRPr="00311A8A">
        <w:rPr>
          <w:color w:val="000000" w:themeColor="text1"/>
          <w:szCs w:val="17"/>
          <w:lang w:val="fr-BE" w:eastAsia="nl-BE"/>
        </w:rPr>
        <w:t xml:space="preserve"> </w:t>
      </w:r>
      <w:r w:rsidRPr="006E64C2">
        <w:rPr>
          <w:color w:val="000000" w:themeColor="text1"/>
          <w:szCs w:val="17"/>
          <w:lang w:val="fr-BE" w:eastAsia="nl-BE"/>
        </w:rPr>
        <w:t>ont été échangées depuis</w:t>
      </w:r>
      <w:r w:rsidRPr="00311A8A">
        <w:rPr>
          <w:color w:val="000000" w:themeColor="text1"/>
          <w:szCs w:val="17"/>
          <w:lang w:val="fr-BE" w:eastAsia="nl-BE"/>
        </w:rPr>
        <w:t xml:space="preserve"> de </w:t>
      </w:r>
      <w:r w:rsidRPr="006E64C2">
        <w:rPr>
          <w:color w:val="000000" w:themeColor="text1"/>
          <w:szCs w:val="17"/>
          <w:lang w:val="fr-BE" w:eastAsia="nl-BE"/>
        </w:rPr>
        <w:t xml:space="preserve">le </w:t>
      </w:r>
      <w:r w:rsidRPr="00311A8A">
        <w:rPr>
          <w:color w:val="000000" w:themeColor="text1"/>
          <w:szCs w:val="17"/>
          <w:lang w:val="fr-BE" w:eastAsia="nl-BE"/>
        </w:rPr>
        <w:t xml:space="preserve">démarrage </w:t>
      </w:r>
      <w:r w:rsidRPr="006E64C2">
        <w:rPr>
          <w:color w:val="000000" w:themeColor="text1"/>
          <w:szCs w:val="17"/>
          <w:lang w:val="fr-BE" w:eastAsia="nl-BE"/>
        </w:rPr>
        <w:t xml:space="preserve">du projet en </w:t>
      </w:r>
      <w:r w:rsidRPr="00311A8A">
        <w:rPr>
          <w:color w:val="000000" w:themeColor="text1"/>
          <w:szCs w:val="17"/>
          <w:lang w:val="fr-BE" w:eastAsia="nl-BE"/>
        </w:rPr>
        <w:t>janvier 2015</w:t>
      </w:r>
      <w:r w:rsidRPr="006E64C2">
        <w:rPr>
          <w:color w:val="000000" w:themeColor="text1"/>
          <w:szCs w:val="17"/>
          <w:lang w:val="fr-BE" w:eastAsia="nl-BE"/>
        </w:rPr>
        <w:t xml:space="preserve">. </w:t>
      </w:r>
    </w:p>
    <w:p w14:paraId="43624F04" w14:textId="77777777" w:rsidR="00E97C3A" w:rsidRDefault="00E97C3A" w:rsidP="00E97C3A">
      <w:pPr>
        <w:rPr>
          <w:color w:val="000000" w:themeColor="text1"/>
          <w:szCs w:val="17"/>
          <w:lang w:val="fr-BE" w:eastAsia="nl-BE"/>
        </w:rPr>
      </w:pPr>
    </w:p>
    <w:p w14:paraId="724FA42C" w14:textId="427A10A1" w:rsidR="00AE2940" w:rsidRPr="00E97C3A" w:rsidRDefault="00E97C3A" w:rsidP="00144928">
      <w:pPr>
        <w:rPr>
          <w:b/>
          <w:bCs/>
          <w:szCs w:val="17"/>
          <w:lang w:val="fr-BE"/>
        </w:rPr>
      </w:pPr>
      <w:r w:rsidRPr="00E97C3A">
        <w:rPr>
          <w:lang w:val="fr-BE" w:eastAsia="nl-BE"/>
        </w:rPr>
        <w:t>A</w:t>
      </w:r>
      <w:r>
        <w:rPr>
          <w:lang w:val="fr-BE" w:eastAsia="nl-BE"/>
        </w:rPr>
        <w:t>insi, nous invitons toutes</w:t>
      </w:r>
      <w:r w:rsidRPr="00E97C3A">
        <w:rPr>
          <w:lang w:val="fr-BE" w:eastAsia="nl-BE"/>
        </w:rPr>
        <w:t xml:space="preserve"> les entreprises alimentaires intéressées à s’inscrire sur </w:t>
      </w:r>
      <w:hyperlink r:id="rId15" w:history="1">
        <w:r w:rsidRPr="000F16ED">
          <w:rPr>
            <w:rStyle w:val="Hyperlink"/>
            <w:b/>
            <w:bCs/>
            <w:szCs w:val="17"/>
            <w:lang w:val="fr-BE"/>
          </w:rPr>
          <w:t>www.bourseauxdons.be</w:t>
        </w:r>
      </w:hyperlink>
      <w:r>
        <w:rPr>
          <w:b/>
          <w:bCs/>
          <w:szCs w:val="17"/>
          <w:lang w:val="fr-BE"/>
        </w:rPr>
        <w:t xml:space="preserve"> comme donateur potentiel</w:t>
      </w:r>
      <w:r w:rsidR="00F82AA7" w:rsidRPr="00E97C3A">
        <w:rPr>
          <w:b/>
          <w:bCs/>
          <w:szCs w:val="17"/>
          <w:lang w:val="fr-BE"/>
        </w:rPr>
        <w:t>.</w:t>
      </w:r>
    </w:p>
    <w:p w14:paraId="0A1F9E5A" w14:textId="77777777" w:rsidR="00C3711E" w:rsidRDefault="00C3711E" w:rsidP="00144928">
      <w:pPr>
        <w:rPr>
          <w:bCs/>
          <w:szCs w:val="17"/>
          <w:lang w:val="fr-BE"/>
        </w:rPr>
      </w:pPr>
    </w:p>
    <w:p w14:paraId="054DC3D8" w14:textId="0AD92693" w:rsidR="00E97C3A" w:rsidRDefault="00E97C3A" w:rsidP="00E97C3A">
      <w:pPr>
        <w:rPr>
          <w:bCs/>
          <w:szCs w:val="17"/>
          <w:lang w:val="fr-BE"/>
        </w:rPr>
      </w:pPr>
    </w:p>
    <w:p w14:paraId="44A52AE7" w14:textId="5FE0D841" w:rsidR="00E97C3A" w:rsidRPr="007851E3" w:rsidRDefault="00E97C3A" w:rsidP="00E97C3A">
      <w:pPr>
        <w:rPr>
          <w:b/>
          <w:lang w:val="fr-BE"/>
        </w:rPr>
      </w:pPr>
      <w:r w:rsidRPr="007851E3">
        <w:rPr>
          <w:b/>
          <w:lang w:val="fr-BE"/>
        </w:rPr>
        <w:t xml:space="preserve">VOS AVANTAGES EN TANT QUE DONATEUR </w:t>
      </w:r>
    </w:p>
    <w:p w14:paraId="135EDD8F" w14:textId="77777777" w:rsidR="00E97C3A" w:rsidRPr="00E97C3A" w:rsidRDefault="00E97C3A" w:rsidP="00E97C3A">
      <w:pPr>
        <w:rPr>
          <w:szCs w:val="17"/>
          <w:lang w:val="fr-BE"/>
        </w:rPr>
      </w:pPr>
    </w:p>
    <w:p w14:paraId="0F6BAC7F" w14:textId="0A3ED4F6" w:rsidR="00E97C3A" w:rsidRPr="00E97C3A" w:rsidRDefault="00E97C3A" w:rsidP="00E97C3A">
      <w:pPr>
        <w:rPr>
          <w:szCs w:val="17"/>
          <w:lang w:val="fr-BE"/>
        </w:rPr>
      </w:pPr>
      <w:r w:rsidRPr="00E97C3A">
        <w:rPr>
          <w:szCs w:val="17"/>
          <w:lang w:val="fr-BE"/>
        </w:rPr>
        <w:t xml:space="preserve">Jetez un coup d’œil sur le site de la bourse aux dons ou sur </w:t>
      </w:r>
      <w:hyperlink r:id="rId16" w:history="1">
        <w:r w:rsidRPr="00E97C3A">
          <w:rPr>
            <w:rStyle w:val="Hyperlink"/>
            <w:szCs w:val="17"/>
            <w:lang w:val="fr-BE"/>
          </w:rPr>
          <w:t>la brochure et le film de présentation</w:t>
        </w:r>
      </w:hyperlink>
      <w:r w:rsidRPr="00E97C3A">
        <w:rPr>
          <w:szCs w:val="17"/>
          <w:lang w:val="fr-BE"/>
        </w:rPr>
        <w:t xml:space="preserve"> et découvrez tous les avantages de votre parti</w:t>
      </w:r>
      <w:r w:rsidR="007067BB">
        <w:rPr>
          <w:szCs w:val="17"/>
          <w:lang w:val="fr-BE"/>
        </w:rPr>
        <w:t>ci</w:t>
      </w:r>
      <w:r w:rsidRPr="00E97C3A">
        <w:rPr>
          <w:szCs w:val="17"/>
          <w:lang w:val="fr-BE"/>
        </w:rPr>
        <w:t>pation, ci-dessous quelques exemples :</w:t>
      </w:r>
    </w:p>
    <w:p w14:paraId="30C5500A" w14:textId="77777777" w:rsidR="00E97C3A" w:rsidRPr="00E97C3A" w:rsidRDefault="00E97C3A" w:rsidP="007067BB">
      <w:pPr>
        <w:pStyle w:val="ListParagraph"/>
        <w:numPr>
          <w:ilvl w:val="0"/>
          <w:numId w:val="32"/>
        </w:numPr>
        <w:spacing w:before="160" w:after="100" w:line="259" w:lineRule="auto"/>
        <w:ind w:left="714" w:hanging="357"/>
        <w:rPr>
          <w:rFonts w:ascii="Verdana" w:hAnsi="Verdana"/>
          <w:sz w:val="17"/>
          <w:szCs w:val="17"/>
          <w:lang w:val="fr-BE"/>
        </w:rPr>
      </w:pPr>
      <w:r w:rsidRPr="00E97C3A">
        <w:rPr>
          <w:rFonts w:ascii="Verdana" w:hAnsi="Verdana"/>
          <w:sz w:val="17"/>
          <w:szCs w:val="17"/>
          <w:lang w:val="fr-BE"/>
        </w:rPr>
        <w:t>Vous pouvez facilement trouver et sélectionner des receveurs intéressés pour vos dons</w:t>
      </w:r>
    </w:p>
    <w:p w14:paraId="1C9C698D"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Vous pouvez faire part de votre ‘Responsabilité sociétale des entreprises’</w:t>
      </w:r>
    </w:p>
    <w:p w14:paraId="3789F880"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Vous pouvez faire des économies sur vos frais de transformation (déchets)</w:t>
      </w:r>
    </w:p>
    <w:p w14:paraId="430F1BC5"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 xml:space="preserve">Vous pouvez rapidement gérer vos dons grâce à une solution professionnelle sur-mesure. Vous recevez un aperçu clair et une meilleure traçabilité des dons. </w:t>
      </w:r>
    </w:p>
    <w:p w14:paraId="35A9232B"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 xml:space="preserve">Vous pouvez définir vous-même quels produits vous souhaitez donner, comment et à qui, mais aussi rester au courant de la </w:t>
      </w:r>
      <w:hyperlink r:id="rId17" w:history="1">
        <w:r w:rsidRPr="00E97C3A">
          <w:rPr>
            <w:rStyle w:val="Hyperlink"/>
            <w:rFonts w:ascii="Verdana" w:hAnsi="Verdana"/>
            <w:sz w:val="17"/>
            <w:szCs w:val="17"/>
            <w:lang w:val="fr-BE"/>
          </w:rPr>
          <w:t>destination</w:t>
        </w:r>
      </w:hyperlink>
      <w:r w:rsidRPr="00E97C3A">
        <w:rPr>
          <w:rFonts w:ascii="Verdana" w:hAnsi="Verdana"/>
          <w:sz w:val="17"/>
          <w:szCs w:val="17"/>
          <w:lang w:val="fr-BE"/>
        </w:rPr>
        <w:t xml:space="preserve"> de vos invendus. </w:t>
      </w:r>
    </w:p>
    <w:p w14:paraId="34B6F0DA"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Vous trouvez tous les documents nécessaires : récupération de la TVA sur vos dons, des bons d’enlèvement, rapportage, etc.</w:t>
      </w:r>
    </w:p>
    <w:p w14:paraId="6942B8EE" w14:textId="77777777" w:rsidR="00E97C3A" w:rsidRPr="00E97C3A" w:rsidRDefault="00E97C3A" w:rsidP="007067BB">
      <w:pPr>
        <w:pStyle w:val="ListParagraph"/>
        <w:numPr>
          <w:ilvl w:val="0"/>
          <w:numId w:val="32"/>
        </w:numPr>
        <w:spacing w:after="100" w:line="259" w:lineRule="auto"/>
        <w:ind w:left="714" w:hanging="357"/>
        <w:rPr>
          <w:rFonts w:ascii="Verdana" w:hAnsi="Verdana"/>
          <w:sz w:val="17"/>
          <w:szCs w:val="17"/>
          <w:lang w:val="fr-BE"/>
        </w:rPr>
      </w:pPr>
      <w:r w:rsidRPr="00E97C3A">
        <w:rPr>
          <w:rFonts w:ascii="Verdana" w:hAnsi="Verdana"/>
          <w:sz w:val="17"/>
          <w:szCs w:val="17"/>
          <w:lang w:val="fr-BE"/>
        </w:rPr>
        <w:t>Finalement – très important – vous pouvez être certain que votre don atterrira auprès d’organisations d’aides alimentaires fiables. La qualité et la confiance priment au sein de la plateforme !</w:t>
      </w:r>
    </w:p>
    <w:p w14:paraId="1423BBCD" w14:textId="77777777" w:rsidR="00E97C3A" w:rsidRPr="007067BB" w:rsidRDefault="00E97C3A" w:rsidP="00C06323">
      <w:pPr>
        <w:pStyle w:val="Heading3"/>
        <w:rPr>
          <w:rStyle w:val="Emphasis"/>
          <w:b/>
          <w:shd w:val="clear" w:color="auto" w:fill="auto"/>
          <w:lang w:val="fr-BE"/>
        </w:rPr>
      </w:pPr>
      <w:r w:rsidRPr="007067BB">
        <w:rPr>
          <w:rStyle w:val="Emphasis"/>
          <w:b/>
          <w:shd w:val="clear" w:color="auto" w:fill="auto"/>
          <w:lang w:val="fr-BE"/>
        </w:rPr>
        <w:lastRenderedPageBreak/>
        <w:t>La qualité et la confiance priment</w:t>
      </w:r>
    </w:p>
    <w:p w14:paraId="39E861C4" w14:textId="77777777" w:rsidR="00E97C3A" w:rsidRPr="00C06323" w:rsidRDefault="00E97C3A" w:rsidP="00E97C3A">
      <w:pPr>
        <w:pStyle w:val="ListParagraph"/>
        <w:numPr>
          <w:ilvl w:val="0"/>
          <w:numId w:val="33"/>
        </w:numPr>
        <w:spacing w:after="160" w:line="259" w:lineRule="auto"/>
        <w:contextualSpacing/>
        <w:rPr>
          <w:rFonts w:ascii="Verdana" w:hAnsi="Verdana"/>
          <w:sz w:val="17"/>
          <w:szCs w:val="17"/>
          <w:lang w:val="fr-BE"/>
        </w:rPr>
      </w:pPr>
      <w:r w:rsidRPr="00C06323">
        <w:rPr>
          <w:rFonts w:ascii="Verdana" w:hAnsi="Verdana"/>
          <w:sz w:val="17"/>
          <w:szCs w:val="17"/>
          <w:lang w:val="fr-BE"/>
        </w:rPr>
        <w:t>La bourse aux dons respecte la législation en matière de sécurité alimentaire e.a. Pour ce faire, lors du développement de la plateforme, nous nous sommes concertés de façon préventive avec l’AFSCA.</w:t>
      </w:r>
    </w:p>
    <w:p w14:paraId="22FB822F" w14:textId="3A0AA990" w:rsidR="00E97C3A" w:rsidRPr="00C06323" w:rsidRDefault="00E97C3A" w:rsidP="00E97C3A">
      <w:pPr>
        <w:pStyle w:val="ListParagraph"/>
        <w:numPr>
          <w:ilvl w:val="0"/>
          <w:numId w:val="33"/>
        </w:numPr>
        <w:spacing w:after="160" w:line="259" w:lineRule="auto"/>
        <w:contextualSpacing/>
        <w:rPr>
          <w:rFonts w:ascii="Verdana" w:hAnsi="Verdana"/>
          <w:sz w:val="17"/>
          <w:szCs w:val="17"/>
          <w:lang w:val="fr-BE"/>
        </w:rPr>
      </w:pPr>
      <w:r w:rsidRPr="00C06323">
        <w:rPr>
          <w:rFonts w:ascii="Verdana" w:hAnsi="Verdana"/>
          <w:sz w:val="17"/>
          <w:szCs w:val="17"/>
          <w:lang w:val="fr-BE"/>
        </w:rPr>
        <w:t xml:space="preserve">Les organisations d’aides alimentaires s’inscrivent selon une procédure  uniforme et signent la </w:t>
      </w:r>
      <w:r w:rsidRPr="00C06323">
        <w:rPr>
          <w:rFonts w:ascii="Verdana" w:hAnsi="Verdana"/>
          <w:b/>
          <w:sz w:val="17"/>
          <w:szCs w:val="17"/>
          <w:lang w:val="fr-BE"/>
        </w:rPr>
        <w:t xml:space="preserve">charte de qualité </w:t>
      </w:r>
      <w:r w:rsidRPr="00C06323">
        <w:rPr>
          <w:rFonts w:ascii="Verdana" w:hAnsi="Verdana"/>
          <w:sz w:val="17"/>
          <w:szCs w:val="17"/>
          <w:lang w:val="fr-BE"/>
        </w:rPr>
        <w:t>(</w:t>
      </w:r>
      <w:hyperlink r:id="rId18" w:history="1">
        <w:r w:rsidR="00C06323" w:rsidRPr="000F16ED">
          <w:rPr>
            <w:rStyle w:val="Hyperlink"/>
            <w:rFonts w:ascii="Verdana" w:hAnsi="Verdana"/>
            <w:sz w:val="17"/>
            <w:szCs w:val="17"/>
            <w:lang w:val="fr-BE"/>
          </w:rPr>
          <w:t>www.bourseauxdons.be/concept/la-charte-de-qualite /</w:t>
        </w:r>
      </w:hyperlink>
      <w:r w:rsidRPr="00C06323">
        <w:rPr>
          <w:rFonts w:ascii="Verdana" w:hAnsi="Verdana"/>
          <w:sz w:val="17"/>
          <w:szCs w:val="17"/>
          <w:lang w:val="fr-BE"/>
        </w:rPr>
        <w:t xml:space="preserve">). Ainsi Bourse aux dons vérifie les coordonnées de l’organisation, son but social, l’enregistrement ou l’autorisation AFSCA, etc. lors de l’inscription.  </w:t>
      </w:r>
    </w:p>
    <w:p w14:paraId="62913F85" w14:textId="4C48146E" w:rsidR="00633870" w:rsidRPr="007067BB" w:rsidRDefault="00E97C3A" w:rsidP="007067BB">
      <w:pPr>
        <w:pStyle w:val="ListParagraph"/>
        <w:numPr>
          <w:ilvl w:val="0"/>
          <w:numId w:val="33"/>
        </w:numPr>
        <w:spacing w:after="160" w:line="259" w:lineRule="auto"/>
        <w:contextualSpacing/>
        <w:rPr>
          <w:rFonts w:ascii="Verdana" w:hAnsi="Verdana"/>
          <w:sz w:val="17"/>
          <w:szCs w:val="17"/>
          <w:lang w:val="fr-BE"/>
        </w:rPr>
      </w:pPr>
      <w:r w:rsidRPr="00C06323">
        <w:rPr>
          <w:rFonts w:ascii="Verdana" w:hAnsi="Verdana"/>
          <w:sz w:val="17"/>
          <w:szCs w:val="17"/>
          <w:lang w:val="fr-BE"/>
        </w:rPr>
        <w:t xml:space="preserve">Les donateurs doivent également s’inscrire selon </w:t>
      </w:r>
      <w:r w:rsidR="007067BB">
        <w:rPr>
          <w:rFonts w:ascii="Verdana" w:hAnsi="Verdana"/>
          <w:sz w:val="17"/>
          <w:szCs w:val="17"/>
          <w:lang w:val="fr-BE"/>
        </w:rPr>
        <w:t>une procédure</w:t>
      </w:r>
      <w:r w:rsidRPr="00C06323">
        <w:rPr>
          <w:rFonts w:ascii="Verdana" w:hAnsi="Verdana"/>
          <w:sz w:val="17"/>
          <w:szCs w:val="17"/>
          <w:lang w:val="fr-BE"/>
        </w:rPr>
        <w:t xml:space="preserve"> uniforme et doivent signer la charte de qualité. </w:t>
      </w:r>
    </w:p>
    <w:p w14:paraId="521CB3C9" w14:textId="54A93D06" w:rsidR="004124B8" w:rsidRPr="007067BB" w:rsidRDefault="007067BB" w:rsidP="00BE7FEB">
      <w:pPr>
        <w:pStyle w:val="Heading3"/>
        <w:rPr>
          <w:rStyle w:val="Emphasis"/>
          <w:b/>
          <w:iCs w:val="0"/>
          <w:shd w:val="clear" w:color="auto" w:fill="auto"/>
          <w:lang w:val="fr-BE"/>
        </w:rPr>
      </w:pPr>
      <w:r>
        <w:rPr>
          <w:lang w:val="fr-BE"/>
        </w:rPr>
        <w:t>Voici quelques témoignages d’</w:t>
      </w:r>
      <w:r w:rsidRPr="005602A8">
        <w:rPr>
          <w:lang w:val="fr-BE"/>
        </w:rPr>
        <w:t>utilisateurs</w:t>
      </w:r>
      <w:r w:rsidRPr="007067BB">
        <w:rPr>
          <w:rStyle w:val="Emphasis"/>
          <w:b/>
          <w:iCs w:val="0"/>
          <w:shd w:val="clear" w:color="auto" w:fill="auto"/>
          <w:lang w:val="fr-BE"/>
        </w:rPr>
        <w:t xml:space="preserve"> </w:t>
      </w:r>
    </w:p>
    <w:p w14:paraId="0CD39DA8" w14:textId="362E746C" w:rsidR="0008332F" w:rsidRPr="007067BB" w:rsidRDefault="007067BB" w:rsidP="004103EB">
      <w:pPr>
        <w:ind w:left="708" w:firstLine="708"/>
        <w:rPr>
          <w:bCs/>
          <w:szCs w:val="17"/>
          <w:lang w:val="fr-BE"/>
        </w:rPr>
      </w:pPr>
      <w:r>
        <w:rPr>
          <w:b/>
          <w:bCs/>
          <w:noProof/>
          <w:szCs w:val="17"/>
          <w:lang w:val="nl-BE" w:eastAsia="nl-BE"/>
        </w:rPr>
        <mc:AlternateContent>
          <mc:Choice Requires="wps">
            <w:drawing>
              <wp:anchor distT="0" distB="0" distL="114300" distR="114300" simplePos="0" relativeHeight="251655680" behindDoc="0" locked="0" layoutInCell="1" allowOverlap="1" wp14:anchorId="6041F325" wp14:editId="796ACAF6">
                <wp:simplePos x="0" y="0"/>
                <wp:positionH relativeFrom="column">
                  <wp:posOffset>3537585</wp:posOffset>
                </wp:positionH>
                <wp:positionV relativeFrom="paragraph">
                  <wp:posOffset>24765</wp:posOffset>
                </wp:positionV>
                <wp:extent cx="2552065" cy="1164590"/>
                <wp:effectExtent l="0" t="0" r="19685" b="130810"/>
                <wp:wrapNone/>
                <wp:docPr id="9" name="Toelichting met afgeronde rechthoek 9"/>
                <wp:cNvGraphicFramePr/>
                <a:graphic xmlns:a="http://schemas.openxmlformats.org/drawingml/2006/main">
                  <a:graphicData uri="http://schemas.microsoft.com/office/word/2010/wordprocessingShape">
                    <wps:wsp>
                      <wps:cNvSpPr/>
                      <wps:spPr>
                        <a:xfrm>
                          <a:off x="0" y="0"/>
                          <a:ext cx="2552065" cy="1164590"/>
                        </a:xfrm>
                        <a:prstGeom prst="wedgeRoundRectCallout">
                          <a:avLst>
                            <a:gd name="adj1" fmla="val 6591"/>
                            <a:gd name="adj2" fmla="val 5947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E42CA12" w14:textId="10F933E2" w:rsidR="007067BB" w:rsidRPr="008C6D5B" w:rsidRDefault="007067BB" w:rsidP="007067BB">
                            <w:pPr>
                              <w:spacing w:after="120"/>
                              <w:rPr>
                                <w:szCs w:val="17"/>
                                <w:lang w:val="fr-BE"/>
                              </w:rPr>
                            </w:pPr>
                            <w:r w:rsidRPr="00CA4CA9">
                              <w:rPr>
                                <w:rFonts w:cs="Arial"/>
                                <w:bdr w:val="none" w:sz="0" w:space="0" w:color="auto" w:frame="1"/>
                                <w:lang w:val="fr-BE"/>
                              </w:rPr>
                              <w:t>Le site web est très agréable, nous n'avons qu'à nous connecter, répondre à quelques questions : « Le produit va au réfrigérateur? », « Combien de t</w:t>
                            </w:r>
                            <w:r>
                              <w:rPr>
                                <w:rFonts w:cs="Arial"/>
                                <w:bdr w:val="none" w:sz="0" w:space="0" w:color="auto" w:frame="1"/>
                                <w:lang w:val="fr-BE"/>
                              </w:rPr>
                              <w:t xml:space="preserve">emps peut-il se conserver ?» … </w:t>
                            </w:r>
                            <w:r w:rsidRPr="00CA4CA9">
                              <w:rPr>
                                <w:rFonts w:cs="Arial"/>
                                <w:bdr w:val="none" w:sz="0" w:space="0" w:color="auto" w:frame="1"/>
                                <w:lang w:val="fr-BE"/>
                              </w:rPr>
                              <w:t xml:space="preserve">Tout se fait en cinq </w:t>
                            </w:r>
                            <w:r w:rsidRPr="00CA4CA9">
                              <w:rPr>
                                <w:rFonts w:cs="Arial"/>
                                <w:i/>
                                <w:iCs/>
                                <w:bdr w:val="none" w:sz="0" w:space="0" w:color="auto" w:frame="1"/>
                                <w:lang w:val="fr-BE"/>
                              </w:rPr>
                              <w:t>clics</w:t>
                            </w:r>
                            <w:r w:rsidRPr="00CA4CA9">
                              <w:rPr>
                                <w:rFonts w:cs="Arial"/>
                                <w:bdr w:val="none" w:sz="0" w:space="0" w:color="auto" w:frame="1"/>
                                <w:lang w:val="fr-BE"/>
                              </w:rPr>
                              <w:t>. Pour nous, ce n'est vraiment pas du travail supplémentaire.</w:t>
                            </w:r>
                          </w:p>
                          <w:p w14:paraId="3F8B19F4" w14:textId="77777777" w:rsidR="00E72440" w:rsidRPr="007067BB" w:rsidRDefault="00E72440" w:rsidP="00E72440">
                            <w:pPr>
                              <w:rPr>
                                <w:szCs w:val="17"/>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1F3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9" o:spid="_x0000_s1026" type="#_x0000_t62" style="position:absolute;left:0;text-align:left;margin-left:278.55pt;margin-top:1.95pt;width:200.95pt;height:9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" adj="12224,23647" fillcolor="white [3201]" strokecolor="#f79646 [3209]" strokeweight="2pt">
                <v:textbox>
                  <w:txbxContent>
                    <w:p w14:paraId="3E42CA12" w14:textId="10F933E2" w:rsidR="007067BB" w:rsidRPr="008C6D5B" w:rsidRDefault="007067BB" w:rsidP="007067BB">
                      <w:pPr>
                        <w:spacing w:after="120"/>
                        <w:rPr>
                          <w:szCs w:val="17"/>
                          <w:lang w:val="fr-BE"/>
                        </w:rPr>
                      </w:pPr>
                      <w:r w:rsidRPr="00CA4CA9">
                        <w:rPr>
                          <w:rFonts w:cs="Arial"/>
                          <w:bdr w:val="none" w:sz="0" w:space="0" w:color="auto" w:frame="1"/>
                          <w:lang w:val="fr-BE"/>
                        </w:rPr>
                        <w:t>Le site web est très agréable, nous n'avons qu'à nous connecter, répondre à quelques questions : « Le produit va au réfrigérateur? », « Combien de t</w:t>
                      </w:r>
                      <w:r>
                        <w:rPr>
                          <w:rFonts w:cs="Arial"/>
                          <w:bdr w:val="none" w:sz="0" w:space="0" w:color="auto" w:frame="1"/>
                          <w:lang w:val="fr-BE"/>
                        </w:rPr>
                        <w:t xml:space="preserve">emps peut-il se conserver ?» … </w:t>
                      </w:r>
                      <w:r w:rsidRPr="00CA4CA9">
                        <w:rPr>
                          <w:rFonts w:cs="Arial"/>
                          <w:bdr w:val="none" w:sz="0" w:space="0" w:color="auto" w:frame="1"/>
                          <w:lang w:val="fr-BE"/>
                        </w:rPr>
                        <w:t xml:space="preserve">Tout se fait en cinq </w:t>
                      </w:r>
                      <w:r w:rsidRPr="00CA4CA9">
                        <w:rPr>
                          <w:rFonts w:cs="Arial"/>
                          <w:i/>
                          <w:iCs/>
                          <w:bdr w:val="none" w:sz="0" w:space="0" w:color="auto" w:frame="1"/>
                          <w:lang w:val="fr-BE"/>
                        </w:rPr>
                        <w:t>clics</w:t>
                      </w:r>
                      <w:r w:rsidRPr="00CA4CA9">
                        <w:rPr>
                          <w:rFonts w:cs="Arial"/>
                          <w:bdr w:val="none" w:sz="0" w:space="0" w:color="auto" w:frame="1"/>
                          <w:lang w:val="fr-BE"/>
                        </w:rPr>
                        <w:t>. Pour nous, ce n'est vraiment pas du travail supplémentaire.</w:t>
                      </w:r>
                    </w:p>
                    <w:p w14:paraId="3F8B19F4" w14:textId="77777777" w:rsidR="00E72440" w:rsidRPr="007067BB" w:rsidRDefault="00E72440" w:rsidP="00E72440">
                      <w:pPr>
                        <w:rPr>
                          <w:szCs w:val="17"/>
                          <w:lang w:val="fr-BE"/>
                        </w:rPr>
                      </w:pPr>
                    </w:p>
                  </w:txbxContent>
                </v:textbox>
              </v:shape>
            </w:pict>
          </mc:Fallback>
        </mc:AlternateContent>
      </w:r>
      <w:r>
        <w:rPr>
          <w:b/>
          <w:bCs/>
          <w:noProof/>
          <w:szCs w:val="17"/>
          <w:lang w:val="nl-BE" w:eastAsia="nl-BE"/>
        </w:rPr>
        <mc:AlternateContent>
          <mc:Choice Requires="wps">
            <w:drawing>
              <wp:anchor distT="0" distB="0" distL="114300" distR="114300" simplePos="0" relativeHeight="251663872" behindDoc="1" locked="0" layoutInCell="1" allowOverlap="1" wp14:anchorId="47E3C0ED" wp14:editId="2F352B20">
                <wp:simplePos x="0" y="0"/>
                <wp:positionH relativeFrom="column">
                  <wp:posOffset>51435</wp:posOffset>
                </wp:positionH>
                <wp:positionV relativeFrom="paragraph">
                  <wp:posOffset>39370</wp:posOffset>
                </wp:positionV>
                <wp:extent cx="3314700" cy="1145540"/>
                <wp:effectExtent l="0" t="0" r="19050" b="168910"/>
                <wp:wrapSquare wrapText="bothSides"/>
                <wp:docPr id="3" name="Toelichting met afgeronde rechthoek 3"/>
                <wp:cNvGraphicFramePr/>
                <a:graphic xmlns:a="http://schemas.openxmlformats.org/drawingml/2006/main">
                  <a:graphicData uri="http://schemas.microsoft.com/office/word/2010/wordprocessingShape">
                    <wps:wsp>
                      <wps:cNvSpPr/>
                      <wps:spPr>
                        <a:xfrm>
                          <a:off x="0" y="0"/>
                          <a:ext cx="3314700" cy="1145540"/>
                        </a:xfrm>
                        <a:prstGeom prst="wedgeRoundRectCallout">
                          <a:avLst>
                            <a:gd name="adj1" fmla="val -2958"/>
                            <a:gd name="adj2" fmla="val 6222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7ADBFFA" w14:textId="213D0308" w:rsidR="00C3711E" w:rsidRPr="00C65CB8" w:rsidRDefault="00EA0D36" w:rsidP="00C3711E">
                            <w:pPr>
                              <w:shd w:val="clear" w:color="auto" w:fill="FFFFFF" w:themeFill="background1"/>
                              <w:jc w:val="both"/>
                              <w:rPr>
                                <w:lang w:val="nl-BE"/>
                              </w:rPr>
                            </w:pPr>
                            <w:r w:rsidRPr="002A2583">
                              <w:rPr>
                                <w:szCs w:val="17"/>
                                <w:lang w:val="fr-FR"/>
                              </w:rPr>
                              <w:t xml:space="preserve">Pour nous il est impensable de jeter des aliments, sachant qu’il y a des gens qui n’arrivent pas à assurer leurs besoins alimentaires. Quand nous avons des surplus alimentaires nous pouvons communiquer cela facilement aux organisations sociales en créant des annonces </w:t>
                            </w:r>
                            <w:r>
                              <w:rPr>
                                <w:szCs w:val="17"/>
                                <w:lang w:val="fr-FR"/>
                              </w:rPr>
                              <w:t xml:space="preserve">sur </w:t>
                            </w:r>
                            <w:r w:rsidRPr="002A2583">
                              <w:rPr>
                                <w:szCs w:val="17"/>
                                <w:lang w:val="fr-FR"/>
                              </w:rPr>
                              <w:t>la Bourse aux dons. Les réactions à ces dons sont toujours rapides et positives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C0ED" id="Toelichting met afgeronde rechthoek 3" o:spid="_x0000_s1027" type="#_x0000_t62" style="position:absolute;left:0;text-align:left;margin-left:4.05pt;margin-top:3.1pt;width:261pt;height:9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" adj="10161,24241" fillcolor="white [3201]" strokecolor="#f79646 [3209]" strokeweight="2pt">
                <v:textbox>
                  <w:txbxContent>
                    <w:p w14:paraId="17ADBFFA" w14:textId="213D0308" w:rsidR="00C3711E" w:rsidRPr="00C65CB8" w:rsidRDefault="00EA0D36" w:rsidP="00C3711E">
                      <w:pPr>
                        <w:shd w:val="clear" w:color="auto" w:fill="FFFFFF" w:themeFill="background1"/>
                        <w:jc w:val="both"/>
                        <w:rPr>
                          <w:lang w:val="nl-BE"/>
                        </w:rPr>
                      </w:pPr>
                      <w:r w:rsidRPr="002A2583">
                        <w:rPr>
                          <w:szCs w:val="17"/>
                          <w:lang w:val="fr-FR"/>
                        </w:rPr>
                        <w:t xml:space="preserve">Pour nous il est impensable de jeter des aliments, sachant qu’il y a des gens qui n’arrivent pas à assurer leurs besoins alimentaires. Quand nous avons des surplus alimentaires nous pouvons communiquer cela facilement aux organisations sociales en créant des annonces </w:t>
                      </w:r>
                      <w:r>
                        <w:rPr>
                          <w:szCs w:val="17"/>
                          <w:lang w:val="fr-FR"/>
                        </w:rPr>
                        <w:t xml:space="preserve">sur </w:t>
                      </w:r>
                      <w:r w:rsidRPr="002A2583">
                        <w:rPr>
                          <w:szCs w:val="17"/>
                          <w:lang w:val="fr-FR"/>
                        </w:rPr>
                        <w:t>la Bourse aux dons. Les réactions à ces dons sont toujours rapides et positives </w:t>
                      </w:r>
                    </w:p>
                  </w:txbxContent>
                </v:textbox>
                <w10:wrap type="square"/>
              </v:shape>
            </w:pict>
          </mc:Fallback>
        </mc:AlternateContent>
      </w:r>
    </w:p>
    <w:p w14:paraId="0917BF02" w14:textId="16057466" w:rsidR="0008332F" w:rsidRPr="007067BB" w:rsidRDefault="0008332F" w:rsidP="004103EB">
      <w:pPr>
        <w:ind w:left="708" w:firstLine="708"/>
        <w:rPr>
          <w:bCs/>
          <w:szCs w:val="17"/>
          <w:lang w:val="fr-BE"/>
        </w:rPr>
      </w:pPr>
    </w:p>
    <w:p w14:paraId="5ABB340E" w14:textId="1BD6E5E9" w:rsidR="0008332F" w:rsidRPr="007067BB" w:rsidRDefault="0008332F" w:rsidP="004103EB">
      <w:pPr>
        <w:ind w:left="708" w:firstLine="708"/>
        <w:rPr>
          <w:bCs/>
          <w:szCs w:val="17"/>
          <w:lang w:val="fr-BE"/>
        </w:rPr>
      </w:pPr>
    </w:p>
    <w:p w14:paraId="4B84CD25" w14:textId="006A6DAD" w:rsidR="0008332F" w:rsidRPr="007067BB" w:rsidRDefault="0008332F" w:rsidP="004103EB">
      <w:pPr>
        <w:ind w:left="708" w:firstLine="708"/>
        <w:rPr>
          <w:bCs/>
          <w:szCs w:val="17"/>
          <w:lang w:val="fr-BE"/>
        </w:rPr>
      </w:pPr>
    </w:p>
    <w:p w14:paraId="5256F076" w14:textId="5FE2F8D1" w:rsidR="0008332F" w:rsidRPr="007067BB" w:rsidRDefault="0008332F" w:rsidP="004103EB">
      <w:pPr>
        <w:ind w:left="708" w:firstLine="708"/>
        <w:rPr>
          <w:bCs/>
          <w:szCs w:val="17"/>
          <w:lang w:val="fr-BE"/>
        </w:rPr>
      </w:pPr>
    </w:p>
    <w:p w14:paraId="65BE40E2" w14:textId="77777777" w:rsidR="0008332F" w:rsidRPr="007067BB" w:rsidRDefault="0008332F" w:rsidP="004103EB">
      <w:pPr>
        <w:ind w:left="708" w:firstLine="708"/>
        <w:rPr>
          <w:bCs/>
          <w:szCs w:val="17"/>
          <w:lang w:val="fr-BE"/>
        </w:rPr>
      </w:pPr>
    </w:p>
    <w:p w14:paraId="2649510A" w14:textId="26639F0E" w:rsidR="0008332F" w:rsidRPr="007067BB" w:rsidRDefault="0008332F" w:rsidP="004103EB">
      <w:pPr>
        <w:ind w:left="708" w:firstLine="708"/>
        <w:rPr>
          <w:bCs/>
          <w:szCs w:val="17"/>
          <w:lang w:val="fr-BE"/>
        </w:rPr>
      </w:pPr>
    </w:p>
    <w:p w14:paraId="511F2005" w14:textId="054CC8BB" w:rsidR="0008332F" w:rsidRPr="007067BB" w:rsidRDefault="0008332F" w:rsidP="0008332F">
      <w:pPr>
        <w:ind w:left="708" w:firstLine="708"/>
        <w:rPr>
          <w:bCs/>
          <w:szCs w:val="17"/>
          <w:lang w:val="fr-BE"/>
        </w:rPr>
      </w:pPr>
    </w:p>
    <w:p w14:paraId="75738912" w14:textId="101B40B0" w:rsidR="0008332F" w:rsidRPr="007067BB" w:rsidRDefault="0008332F" w:rsidP="0008332F">
      <w:pPr>
        <w:ind w:left="708" w:firstLine="708"/>
        <w:rPr>
          <w:bCs/>
          <w:szCs w:val="17"/>
          <w:lang w:val="fr-BE"/>
        </w:rPr>
      </w:pPr>
    </w:p>
    <w:p w14:paraId="440C66D7" w14:textId="05CE74EF" w:rsidR="0008332F" w:rsidRPr="007067BB" w:rsidRDefault="0008332F" w:rsidP="0008332F">
      <w:pPr>
        <w:ind w:left="708" w:firstLine="708"/>
        <w:rPr>
          <w:bCs/>
          <w:szCs w:val="17"/>
          <w:lang w:val="fr-BE"/>
        </w:rPr>
      </w:pPr>
    </w:p>
    <w:p w14:paraId="655E9387" w14:textId="2D7EE740" w:rsidR="002C40D8" w:rsidRPr="007067BB" w:rsidRDefault="002C40D8" w:rsidP="0008332F">
      <w:pPr>
        <w:ind w:left="708" w:firstLine="708"/>
        <w:rPr>
          <w:bCs/>
          <w:szCs w:val="17"/>
          <w:lang w:val="fr-BE"/>
        </w:rPr>
      </w:pPr>
    </w:p>
    <w:p w14:paraId="66FB04E2" w14:textId="3A6621FD" w:rsidR="004103EB" w:rsidRPr="00EA0D36" w:rsidRDefault="007067BB" w:rsidP="00EA0D36">
      <w:pPr>
        <w:ind w:firstLine="708"/>
        <w:rPr>
          <w:bCs/>
          <w:szCs w:val="17"/>
          <w:lang w:val="fr-BE"/>
        </w:rPr>
      </w:pPr>
      <w:r>
        <w:rPr>
          <w:b/>
          <w:bCs/>
          <w:noProof/>
          <w:szCs w:val="17"/>
          <w:lang w:val="nl-BE" w:eastAsia="nl-BE"/>
        </w:rPr>
        <mc:AlternateContent>
          <mc:Choice Requires="wps">
            <w:drawing>
              <wp:anchor distT="0" distB="0" distL="114300" distR="114300" simplePos="0" relativeHeight="251649536" behindDoc="1" locked="0" layoutInCell="1" allowOverlap="1" wp14:anchorId="0259ECE4" wp14:editId="13B91437">
                <wp:simplePos x="0" y="0"/>
                <wp:positionH relativeFrom="margin">
                  <wp:posOffset>213360</wp:posOffset>
                </wp:positionH>
                <wp:positionV relativeFrom="paragraph">
                  <wp:posOffset>219710</wp:posOffset>
                </wp:positionV>
                <wp:extent cx="5848350" cy="933450"/>
                <wp:effectExtent l="0" t="0" r="19050" b="247650"/>
                <wp:wrapTight wrapText="bothSides">
                  <wp:wrapPolygon edited="0">
                    <wp:start x="211" y="0"/>
                    <wp:lineTo x="0" y="1322"/>
                    <wp:lineTo x="0" y="19837"/>
                    <wp:lineTo x="70" y="22041"/>
                    <wp:lineTo x="8021" y="26890"/>
                    <wp:lineTo x="9076" y="26890"/>
                    <wp:lineTo x="9709" y="26890"/>
                    <wp:lineTo x="11117" y="26890"/>
                    <wp:lineTo x="21530" y="22041"/>
                    <wp:lineTo x="21600" y="20278"/>
                    <wp:lineTo x="21600" y="1322"/>
                    <wp:lineTo x="21389" y="0"/>
                    <wp:lineTo x="211" y="0"/>
                  </wp:wrapPolygon>
                </wp:wrapTight>
                <wp:docPr id="11" name="Toelichting met afgeronde rechthoek 11"/>
                <wp:cNvGraphicFramePr/>
                <a:graphic xmlns:a="http://schemas.openxmlformats.org/drawingml/2006/main">
                  <a:graphicData uri="http://schemas.microsoft.com/office/word/2010/wordprocessingShape">
                    <wps:wsp>
                      <wps:cNvSpPr/>
                      <wps:spPr>
                        <a:xfrm>
                          <a:off x="0" y="0"/>
                          <a:ext cx="5848350" cy="933450"/>
                        </a:xfrm>
                        <a:prstGeom prst="wedgeRoundRectCallout">
                          <a:avLst>
                            <a:gd name="adj1" fmla="val -5897"/>
                            <a:gd name="adj2" fmla="val 7351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45ADFAA" w14:textId="02181DCC" w:rsidR="002C40D8" w:rsidRPr="00EA0D36" w:rsidRDefault="00EA0D36" w:rsidP="002C40D8">
                            <w:pPr>
                              <w:rPr>
                                <w:szCs w:val="17"/>
                                <w:lang w:val="fr-BE" w:eastAsia="nl-BE"/>
                              </w:rPr>
                            </w:pPr>
                            <w:r w:rsidRPr="002A2583">
                              <w:rPr>
                                <w:color w:val="000000"/>
                                <w:szCs w:val="17"/>
                                <w:lang w:val="fr-BE"/>
                              </w:rPr>
                              <w:t>Cette application facilite le contact entre les donateurs et les receveurs, et nous permet d’obtenir des produits frais que nous transformons ave</w:t>
                            </w:r>
                            <w:r w:rsidR="007067BB">
                              <w:rPr>
                                <w:color w:val="000000"/>
                                <w:szCs w:val="17"/>
                                <w:lang w:val="fr-BE"/>
                              </w:rPr>
                              <w:t>c l’aide de personnes sans abri</w:t>
                            </w:r>
                            <w:r w:rsidRPr="002A2583">
                              <w:rPr>
                                <w:color w:val="000000"/>
                                <w:szCs w:val="17"/>
                                <w:lang w:val="fr-BE"/>
                              </w:rPr>
                              <w:t>.</w:t>
                            </w:r>
                            <w:r w:rsidR="007067BB">
                              <w:rPr>
                                <w:color w:val="000000"/>
                                <w:szCs w:val="17"/>
                                <w:lang w:val="fr-BE"/>
                              </w:rPr>
                              <w:t xml:space="preserve"> </w:t>
                            </w:r>
                            <w:r w:rsidRPr="002A2583">
                              <w:rPr>
                                <w:color w:val="000000"/>
                                <w:szCs w:val="17"/>
                                <w:lang w:val="fr-BE"/>
                              </w:rPr>
                              <w:t>Lors du développement d’un tel projet, il me semble essentiel de répondre aux besoins logistiques. Il en va de la démocratisation afin que toutes les organisations puissent y participer, indépendamment de leurs moyens en temps et personnes</w:t>
                            </w:r>
                            <w:r w:rsidR="007067BB">
                              <w:rPr>
                                <w:color w:val="000000"/>
                                <w:szCs w:val="17"/>
                                <w:lang w:val="fr-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ECE4" id="Toelichting met afgeronde rechthoek 11" o:spid="_x0000_s1028" type="#_x0000_t62" style="position:absolute;left:0;text-align:left;margin-left:16.8pt;margin-top:17.3pt;width:460.5pt;height:7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" adj="9526,26679" fillcolor="white [3201]" strokecolor="#f79646 [3209]" strokeweight="2pt">
                <v:textbox>
                  <w:txbxContent>
                    <w:p w14:paraId="745ADFAA" w14:textId="02181DCC" w:rsidR="002C40D8" w:rsidRPr="00EA0D36" w:rsidRDefault="00EA0D36" w:rsidP="002C40D8">
                      <w:pPr>
                        <w:rPr>
                          <w:szCs w:val="17"/>
                          <w:lang w:val="fr-BE" w:eastAsia="nl-BE"/>
                        </w:rPr>
                      </w:pPr>
                      <w:r w:rsidRPr="002A2583">
                        <w:rPr>
                          <w:color w:val="000000"/>
                          <w:szCs w:val="17"/>
                          <w:lang w:val="fr-BE"/>
                        </w:rPr>
                        <w:t>Cette application facilite le contact entre les donateurs et les receveurs, et nous permet d’obtenir des produits frais que nous transformons ave</w:t>
                      </w:r>
                      <w:r w:rsidR="007067BB">
                        <w:rPr>
                          <w:color w:val="000000"/>
                          <w:szCs w:val="17"/>
                          <w:lang w:val="fr-BE"/>
                        </w:rPr>
                        <w:t>c l’aide de personnes sans abri</w:t>
                      </w:r>
                      <w:r w:rsidRPr="002A2583">
                        <w:rPr>
                          <w:color w:val="000000"/>
                          <w:szCs w:val="17"/>
                          <w:lang w:val="fr-BE"/>
                        </w:rPr>
                        <w:t>.</w:t>
                      </w:r>
                      <w:r w:rsidR="007067BB">
                        <w:rPr>
                          <w:color w:val="000000"/>
                          <w:szCs w:val="17"/>
                          <w:lang w:val="fr-BE"/>
                        </w:rPr>
                        <w:t xml:space="preserve"> </w:t>
                      </w:r>
                      <w:r w:rsidRPr="002A2583">
                        <w:rPr>
                          <w:color w:val="000000"/>
                          <w:szCs w:val="17"/>
                          <w:lang w:val="fr-BE"/>
                        </w:rPr>
                        <w:t>Lors du développement d’un tel projet, il me semble essentiel de répondre aux besoins logistiques. Il en va de la démocratisation afin que toutes les organisations puissent y participer, indépendamment de leurs moyens en temps et personnes</w:t>
                      </w:r>
                      <w:r w:rsidR="007067BB">
                        <w:rPr>
                          <w:color w:val="000000"/>
                          <w:szCs w:val="17"/>
                          <w:lang w:val="fr-BE"/>
                        </w:rPr>
                        <w:t>.</w:t>
                      </w:r>
                    </w:p>
                  </w:txbxContent>
                </v:textbox>
                <w10:wrap type="tight" anchorx="margin"/>
              </v:shape>
            </w:pict>
          </mc:Fallback>
        </mc:AlternateContent>
      </w:r>
      <w:r w:rsidR="00EA0D36" w:rsidRPr="002A2583">
        <w:rPr>
          <w:szCs w:val="17"/>
          <w:lang w:val="fr-FR"/>
        </w:rPr>
        <w:t>producteur de produits carnés Tradelio</w:t>
      </w:r>
      <w:r w:rsidR="00C3711E" w:rsidRPr="00EA0D36">
        <w:rPr>
          <w:bCs/>
          <w:szCs w:val="17"/>
          <w:lang w:val="fr-BE"/>
        </w:rPr>
        <w:tab/>
      </w:r>
      <w:r w:rsidR="00C3711E" w:rsidRPr="00EA0D36">
        <w:rPr>
          <w:bCs/>
          <w:szCs w:val="17"/>
          <w:lang w:val="fr-BE"/>
        </w:rPr>
        <w:tab/>
      </w:r>
      <w:r w:rsidR="002C40D8" w:rsidRPr="00EA0D36">
        <w:rPr>
          <w:bCs/>
          <w:szCs w:val="17"/>
          <w:lang w:val="fr-BE"/>
        </w:rPr>
        <w:tab/>
      </w:r>
      <w:r>
        <w:rPr>
          <w:bCs/>
          <w:szCs w:val="17"/>
          <w:lang w:val="fr-BE"/>
        </w:rPr>
        <w:t>Boulangerie</w:t>
      </w:r>
      <w:r w:rsidRPr="004103EB">
        <w:rPr>
          <w:bCs/>
          <w:szCs w:val="17"/>
          <w:lang w:val="fr-BE"/>
        </w:rPr>
        <w:t xml:space="preserve"> Callewaert </w:t>
      </w:r>
      <w:r>
        <w:rPr>
          <w:bCs/>
          <w:szCs w:val="17"/>
          <w:lang w:val="fr-BE"/>
        </w:rPr>
        <w:t>de Courtrai</w:t>
      </w:r>
    </w:p>
    <w:p w14:paraId="553814BC" w14:textId="27CE8F8F" w:rsidR="0008332F" w:rsidRPr="00EA0D36" w:rsidRDefault="0008332F" w:rsidP="004103EB">
      <w:pPr>
        <w:jc w:val="center"/>
        <w:rPr>
          <w:bCs/>
          <w:szCs w:val="17"/>
          <w:lang w:val="fr-BE"/>
        </w:rPr>
      </w:pPr>
    </w:p>
    <w:p w14:paraId="44F63C51" w14:textId="0A17DAA6" w:rsidR="002C40D8" w:rsidRPr="00EA0D36" w:rsidRDefault="0083627C" w:rsidP="00BE7FEB">
      <w:pPr>
        <w:rPr>
          <w:bCs/>
          <w:szCs w:val="17"/>
          <w:lang w:val="fr-BE"/>
        </w:rPr>
      </w:pPr>
      <w:r w:rsidRPr="00EA0D36">
        <w:rPr>
          <w:bCs/>
          <w:szCs w:val="17"/>
          <w:lang w:val="fr-BE"/>
        </w:rPr>
        <w:tab/>
      </w:r>
      <w:r w:rsidRPr="00EA0D36">
        <w:rPr>
          <w:bCs/>
          <w:szCs w:val="17"/>
          <w:lang w:val="fr-BE"/>
        </w:rPr>
        <w:tab/>
      </w:r>
      <w:r w:rsidRPr="00EA0D36">
        <w:rPr>
          <w:bCs/>
          <w:szCs w:val="17"/>
          <w:lang w:val="fr-BE"/>
        </w:rPr>
        <w:tab/>
      </w:r>
      <w:r w:rsidR="00EA0D36" w:rsidRPr="006E64C2">
        <w:rPr>
          <w:color w:val="000000"/>
          <w:szCs w:val="17"/>
          <w:lang w:val="fr-BE"/>
        </w:rPr>
        <w:t>Le Clos</w:t>
      </w:r>
      <w:r w:rsidR="00EA0D36">
        <w:rPr>
          <w:color w:val="000000"/>
          <w:szCs w:val="17"/>
          <w:lang w:val="fr-BE"/>
        </w:rPr>
        <w:t xml:space="preserve">, </w:t>
      </w:r>
      <w:r w:rsidR="00EA0D36" w:rsidRPr="006E64C2">
        <w:rPr>
          <w:color w:val="000000"/>
          <w:szCs w:val="17"/>
          <w:lang w:val="fr-BE"/>
        </w:rPr>
        <w:t>un centre de jour pour personnes sans abri</w:t>
      </w:r>
      <w:r w:rsidR="007067BB">
        <w:rPr>
          <w:color w:val="000000"/>
          <w:szCs w:val="17"/>
          <w:lang w:val="fr-BE"/>
        </w:rPr>
        <w:t>, qui</w:t>
      </w:r>
      <w:r w:rsidR="00EA0D36" w:rsidRPr="006E64C2">
        <w:rPr>
          <w:color w:val="000000"/>
          <w:szCs w:val="17"/>
          <w:lang w:val="fr-BE"/>
        </w:rPr>
        <w:t xml:space="preserve"> fait partie de l’asbl l’ILOT.</w:t>
      </w:r>
      <w:r w:rsidR="002C40D8" w:rsidRPr="00EA0D36">
        <w:rPr>
          <w:bCs/>
          <w:szCs w:val="17"/>
          <w:lang w:val="fr-BE"/>
        </w:rPr>
        <w:tab/>
      </w:r>
    </w:p>
    <w:p w14:paraId="6D557D6C" w14:textId="091C6E10" w:rsidR="00821F2A" w:rsidRPr="00EA0D36" w:rsidRDefault="007067BB" w:rsidP="009A7A7E">
      <w:pPr>
        <w:rPr>
          <w:b/>
          <w:bCs/>
          <w:szCs w:val="17"/>
          <w:u w:val="single"/>
          <w:lang w:val="fr-BE"/>
        </w:rPr>
      </w:pPr>
      <w:r>
        <w:rPr>
          <w:b/>
          <w:bCs/>
          <w:noProof/>
          <w:szCs w:val="17"/>
          <w:u w:val="single"/>
          <w:lang w:val="nl-BE" w:eastAsia="nl-BE"/>
        </w:rPr>
        <mc:AlternateContent>
          <mc:Choice Requires="wps">
            <w:drawing>
              <wp:anchor distT="0" distB="0" distL="114300" distR="114300" simplePos="0" relativeHeight="251616256" behindDoc="1" locked="0" layoutInCell="1" allowOverlap="1" wp14:anchorId="46FBB5CE" wp14:editId="743CCF09">
                <wp:simplePos x="0" y="0"/>
                <wp:positionH relativeFrom="column">
                  <wp:posOffset>-167640</wp:posOffset>
                </wp:positionH>
                <wp:positionV relativeFrom="paragraph">
                  <wp:posOffset>95250</wp:posOffset>
                </wp:positionV>
                <wp:extent cx="6219190" cy="1628775"/>
                <wp:effectExtent l="0" t="0" r="10160" b="28575"/>
                <wp:wrapNone/>
                <wp:docPr id="13" name="Rechthoek 13"/>
                <wp:cNvGraphicFramePr/>
                <a:graphic xmlns:a="http://schemas.openxmlformats.org/drawingml/2006/main">
                  <a:graphicData uri="http://schemas.microsoft.com/office/word/2010/wordprocessingShape">
                    <wps:wsp>
                      <wps:cNvSpPr/>
                      <wps:spPr>
                        <a:xfrm>
                          <a:off x="0" y="0"/>
                          <a:ext cx="6219190" cy="1628775"/>
                        </a:xfrm>
                        <a:prstGeom prst="rect">
                          <a:avLst/>
                        </a:prstGeom>
                        <a:solidFill>
                          <a:schemeClr val="bg1">
                            <a:lumMod val="85000"/>
                          </a:schemeClr>
                        </a:solid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5583" id="Rechthoek 13" o:spid="_x0000_s1026" style="position:absolute;margin-left:-13.2pt;margin-top:7.5pt;width:489.7pt;height:12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" fillcolor="#d8d8d8 [2732]" strokecolor="#1f497d [3215]" strokeweight="2pt"/>
            </w:pict>
          </mc:Fallback>
        </mc:AlternateContent>
      </w:r>
    </w:p>
    <w:p w14:paraId="4EF90DBA" w14:textId="77777777" w:rsidR="00EA0D36" w:rsidRPr="00EA0D36" w:rsidRDefault="00EA0D36" w:rsidP="00BA097A">
      <w:pPr>
        <w:pStyle w:val="ListParagraph"/>
        <w:ind w:left="360" w:hanging="360"/>
        <w:rPr>
          <w:rFonts w:ascii="Verdana" w:hAnsi="Verdana"/>
          <w:b/>
          <w:sz w:val="17"/>
          <w:szCs w:val="17"/>
          <w:lang w:val="fr-BE"/>
        </w:rPr>
      </w:pPr>
    </w:p>
    <w:p w14:paraId="43F38741" w14:textId="77777777" w:rsidR="00EA0D36" w:rsidRPr="007067BB" w:rsidRDefault="00EA0D36" w:rsidP="00EA0D36">
      <w:pPr>
        <w:pStyle w:val="ListParagraph"/>
        <w:ind w:left="360" w:hanging="360"/>
        <w:rPr>
          <w:rFonts w:ascii="Verdana" w:hAnsi="Verdana"/>
          <w:b/>
          <w:sz w:val="17"/>
          <w:szCs w:val="17"/>
          <w:lang w:val="fr-BE"/>
        </w:rPr>
      </w:pPr>
      <w:r w:rsidRPr="005602A8">
        <w:rPr>
          <w:rFonts w:ascii="Verdana" w:hAnsi="Verdana"/>
          <w:b/>
          <w:sz w:val="17"/>
          <w:szCs w:val="17"/>
          <w:lang w:val="fr-BE"/>
        </w:rPr>
        <w:t>Intéressés en tant qu’entreprise alimentaire?</w:t>
      </w:r>
      <w:r w:rsidRPr="005602A8">
        <w:rPr>
          <w:rFonts w:ascii="Verdana" w:hAnsi="Verdana"/>
          <w:b/>
          <w:sz w:val="17"/>
          <w:szCs w:val="17"/>
          <w:lang w:val="fr-BE"/>
        </w:rPr>
        <w:br/>
      </w:r>
      <w:r w:rsidRPr="00BA097A">
        <w:rPr>
          <w:rFonts w:ascii="Verdana" w:hAnsi="Verdana"/>
          <w:b/>
          <w:sz w:val="17"/>
          <w:szCs w:val="17"/>
          <w:lang w:val="fr-BE"/>
        </w:rPr>
        <w:sym w:font="Wingdings" w:char="F0E0"/>
      </w:r>
      <w:r w:rsidRPr="005602A8">
        <w:rPr>
          <w:rFonts w:ascii="Verdana" w:hAnsi="Verdana"/>
          <w:b/>
          <w:sz w:val="17"/>
          <w:szCs w:val="17"/>
          <w:lang w:val="fr-BE"/>
        </w:rPr>
        <w:t xml:space="preserve"> Inscrivez</w:t>
      </w:r>
      <w:r w:rsidRPr="007067BB">
        <w:rPr>
          <w:rFonts w:ascii="Verdana" w:hAnsi="Verdana"/>
          <w:b/>
          <w:sz w:val="17"/>
          <w:szCs w:val="17"/>
          <w:lang w:val="fr-BE"/>
        </w:rPr>
        <w:t xml:space="preserve">-vous sur </w:t>
      </w:r>
      <w:hyperlink r:id="rId19" w:history="1">
        <w:r w:rsidRPr="007067BB">
          <w:rPr>
            <w:rStyle w:val="Hyperlink"/>
            <w:rFonts w:ascii="Verdana" w:hAnsi="Verdana"/>
            <w:b/>
            <w:sz w:val="17"/>
            <w:szCs w:val="17"/>
            <w:lang w:val="fr-BE"/>
          </w:rPr>
          <w:t>www.bourseauxdons.be</w:t>
        </w:r>
      </w:hyperlink>
      <w:r w:rsidRPr="007067BB">
        <w:rPr>
          <w:rFonts w:ascii="Verdana" w:hAnsi="Verdana"/>
          <w:b/>
          <w:sz w:val="17"/>
          <w:szCs w:val="17"/>
          <w:lang w:val="fr-BE"/>
        </w:rPr>
        <w:t xml:space="preserve"> </w:t>
      </w:r>
    </w:p>
    <w:p w14:paraId="7098A718" w14:textId="77777777" w:rsidR="00EA0D36" w:rsidRPr="007067BB" w:rsidRDefault="00EA0D36" w:rsidP="00EA0D36">
      <w:pPr>
        <w:rPr>
          <w:b/>
          <w:szCs w:val="17"/>
          <w:lang w:val="fr-BE"/>
        </w:rPr>
      </w:pPr>
    </w:p>
    <w:p w14:paraId="2B4F45CC" w14:textId="77777777" w:rsidR="00EA0D36" w:rsidRPr="007067BB" w:rsidRDefault="00EA0D36" w:rsidP="00EA0D36">
      <w:pPr>
        <w:rPr>
          <w:szCs w:val="17"/>
          <w:lang w:val="fr-BE"/>
        </w:rPr>
      </w:pPr>
      <w:r w:rsidRPr="007067BB">
        <w:rPr>
          <w:b/>
          <w:szCs w:val="17"/>
          <w:lang w:val="fr-BE"/>
        </w:rPr>
        <w:t>Plus d’informations ?</w:t>
      </w:r>
      <w:r w:rsidRPr="007067BB">
        <w:rPr>
          <w:szCs w:val="17"/>
          <w:lang w:val="fr-BE"/>
        </w:rPr>
        <w:t xml:space="preserve"> </w:t>
      </w:r>
    </w:p>
    <w:p w14:paraId="1B35632D" w14:textId="77777777" w:rsidR="00EA0D36" w:rsidRPr="007067BB" w:rsidRDefault="00EA0D36" w:rsidP="00EA0D36">
      <w:pPr>
        <w:ind w:left="644" w:hanging="360"/>
        <w:rPr>
          <w:szCs w:val="17"/>
          <w:lang w:val="fr-BE"/>
        </w:rPr>
      </w:pPr>
      <w:r w:rsidRPr="007067BB">
        <w:rPr>
          <w:szCs w:val="17"/>
          <w:lang w:val="fr-BE"/>
        </w:rPr>
        <w:t xml:space="preserve">Consultez la brochure et le film sur </w:t>
      </w:r>
      <w:hyperlink r:id="rId20" w:history="1">
        <w:r w:rsidRPr="007067BB">
          <w:rPr>
            <w:rStyle w:val="Hyperlink"/>
            <w:szCs w:val="17"/>
            <w:lang w:val="fr-BE"/>
          </w:rPr>
          <w:t>http://www.bourseauxdons.be/media/</w:t>
        </w:r>
      </w:hyperlink>
      <w:r w:rsidRPr="007067BB">
        <w:rPr>
          <w:szCs w:val="17"/>
          <w:lang w:val="fr-BE"/>
        </w:rPr>
        <w:t xml:space="preserve"> </w:t>
      </w:r>
    </w:p>
    <w:p w14:paraId="180CA51B" w14:textId="0E847A3A" w:rsidR="00280923" w:rsidRPr="007067BB" w:rsidRDefault="00EA0D36" w:rsidP="00AD04AD">
      <w:pPr>
        <w:ind w:left="644" w:hanging="360"/>
        <w:rPr>
          <w:szCs w:val="17"/>
          <w:lang w:val="fr-BE"/>
        </w:rPr>
      </w:pPr>
      <w:r w:rsidRPr="00AD04AD">
        <w:rPr>
          <w:szCs w:val="17"/>
          <w:lang w:val="fr-BE"/>
        </w:rPr>
        <w:t>Contactez </w:t>
      </w:r>
      <w:r w:rsidR="00AD04AD" w:rsidRPr="007067BB">
        <w:rPr>
          <w:szCs w:val="17"/>
          <w:lang w:val="fr-BE"/>
        </w:rPr>
        <w:t>quelqu’un de l’équipe Bourse aux dons</w:t>
      </w:r>
      <w:r w:rsidR="00AD04AD">
        <w:rPr>
          <w:szCs w:val="17"/>
          <w:lang w:val="fr-BE"/>
        </w:rPr>
        <w:t xml:space="preserve"> via </w:t>
      </w:r>
      <w:hyperlink r:id="rId21" w:history="1">
        <w:r w:rsidRPr="00AD04AD">
          <w:rPr>
            <w:rStyle w:val="Hyperlink"/>
            <w:szCs w:val="17"/>
            <w:lang w:val="fr-BE"/>
          </w:rPr>
          <w:t>info@schenkingsbeurs.be</w:t>
        </w:r>
      </w:hyperlink>
      <w:r w:rsidRPr="00AD04AD">
        <w:rPr>
          <w:szCs w:val="17"/>
          <w:lang w:val="fr-BE"/>
        </w:rPr>
        <w:t xml:space="preserve"> </w:t>
      </w:r>
      <w:r w:rsidRPr="007067BB">
        <w:rPr>
          <w:szCs w:val="17"/>
          <w:lang w:val="fr-BE"/>
        </w:rPr>
        <w:t>ou</w:t>
      </w:r>
      <w:r w:rsidR="00AD04AD">
        <w:rPr>
          <w:szCs w:val="17"/>
          <w:lang w:val="fr-BE"/>
        </w:rPr>
        <w:t xml:space="preserve"> par téléphone</w:t>
      </w:r>
      <w:r w:rsidR="0083627C" w:rsidRPr="007067BB">
        <w:rPr>
          <w:szCs w:val="17"/>
          <w:lang w:val="fr-BE"/>
        </w:rPr>
        <w:t>:</w:t>
      </w:r>
    </w:p>
    <w:p w14:paraId="3154DEFD" w14:textId="77777777" w:rsidR="003C5A13" w:rsidRPr="007067BB" w:rsidRDefault="00EA0D36" w:rsidP="00EA0D36">
      <w:pPr>
        <w:pStyle w:val="ListParagraph"/>
        <w:numPr>
          <w:ilvl w:val="0"/>
          <w:numId w:val="34"/>
        </w:numPr>
        <w:ind w:left="709"/>
        <w:rPr>
          <w:rFonts w:ascii="Verdana" w:hAnsi="Verdana"/>
          <w:sz w:val="17"/>
          <w:szCs w:val="17"/>
        </w:rPr>
      </w:pPr>
      <w:r w:rsidRPr="007067BB">
        <w:rPr>
          <w:rFonts w:ascii="Verdana" w:hAnsi="Verdana"/>
          <w:sz w:val="17"/>
          <w:szCs w:val="17"/>
        </w:rPr>
        <w:t>en Flandre</w:t>
      </w:r>
      <w:r w:rsidR="00183C0D" w:rsidRPr="007067BB">
        <w:rPr>
          <w:rFonts w:ascii="Verdana" w:hAnsi="Verdana"/>
          <w:sz w:val="17"/>
          <w:szCs w:val="17"/>
        </w:rPr>
        <w:t xml:space="preserve"> :  </w:t>
      </w:r>
      <w:r w:rsidR="003C5A13" w:rsidRPr="007067BB">
        <w:rPr>
          <w:rFonts w:ascii="Verdana" w:hAnsi="Verdana"/>
          <w:sz w:val="17"/>
          <w:szCs w:val="17"/>
        </w:rPr>
        <w:t>KOMOSIE</w:t>
      </w:r>
      <w:r w:rsidR="00280923" w:rsidRPr="007067BB">
        <w:rPr>
          <w:rFonts w:ascii="Verdana" w:hAnsi="Verdana"/>
          <w:sz w:val="17"/>
          <w:szCs w:val="17"/>
        </w:rPr>
        <w:t xml:space="preserve"> vzw</w:t>
      </w:r>
      <w:r w:rsidR="00FE2014" w:rsidRPr="007067BB">
        <w:rPr>
          <w:rFonts w:ascii="Verdana" w:hAnsi="Verdana"/>
          <w:sz w:val="17"/>
          <w:szCs w:val="17"/>
        </w:rPr>
        <w:t xml:space="preserve"> </w:t>
      </w:r>
      <w:r w:rsidR="00BE7FEB" w:rsidRPr="007067BB">
        <w:rPr>
          <w:rFonts w:ascii="Verdana" w:hAnsi="Verdana"/>
          <w:sz w:val="17"/>
          <w:szCs w:val="17"/>
        </w:rPr>
        <w:t>(</w:t>
      </w:r>
      <w:hyperlink r:id="rId22" w:history="1">
        <w:r w:rsidR="00BE7FEB" w:rsidRPr="007067BB">
          <w:rPr>
            <w:rStyle w:val="Hyperlink"/>
            <w:rFonts w:ascii="Verdana" w:hAnsi="Verdana"/>
            <w:sz w:val="17"/>
            <w:szCs w:val="17"/>
          </w:rPr>
          <w:t>www.komosie.be/voedselverlies</w:t>
        </w:r>
      </w:hyperlink>
      <w:r w:rsidR="00BE7FEB" w:rsidRPr="007067BB">
        <w:rPr>
          <w:rStyle w:val="Hyperlink"/>
          <w:rFonts w:ascii="Verdana" w:hAnsi="Verdana"/>
          <w:sz w:val="17"/>
          <w:szCs w:val="17"/>
        </w:rPr>
        <w:t>)</w:t>
      </w:r>
      <w:r w:rsidR="00CA2B91" w:rsidRPr="007067BB">
        <w:rPr>
          <w:rFonts w:ascii="Verdana" w:hAnsi="Verdana"/>
          <w:sz w:val="17"/>
          <w:szCs w:val="17"/>
        </w:rPr>
        <w:t xml:space="preserve"> </w:t>
      </w:r>
      <w:r w:rsidR="003C5A13" w:rsidRPr="007067BB">
        <w:rPr>
          <w:rFonts w:ascii="Verdana" w:hAnsi="Verdana"/>
          <w:sz w:val="17"/>
          <w:szCs w:val="17"/>
        </w:rPr>
        <w:t> </w:t>
      </w:r>
    </w:p>
    <w:p w14:paraId="278277BF" w14:textId="73B0E414" w:rsidR="00552F90" w:rsidRPr="007067BB" w:rsidRDefault="00EA0D36" w:rsidP="00BD1E9B">
      <w:pPr>
        <w:pStyle w:val="ListParagraph"/>
        <w:numPr>
          <w:ilvl w:val="0"/>
          <w:numId w:val="26"/>
        </w:numPr>
        <w:rPr>
          <w:rFonts w:ascii="Verdana" w:hAnsi="Verdana"/>
          <w:sz w:val="17"/>
          <w:szCs w:val="17"/>
          <w:lang w:val="fr-BE"/>
        </w:rPr>
      </w:pPr>
      <w:r w:rsidRPr="007067BB">
        <w:rPr>
          <w:rFonts w:ascii="Verdana" w:hAnsi="Verdana"/>
          <w:sz w:val="17"/>
          <w:szCs w:val="17"/>
          <w:lang w:val="fr-BE"/>
        </w:rPr>
        <w:t>Frédéric Huybrechs</w:t>
      </w:r>
      <w:r w:rsidR="003C5A13" w:rsidRPr="007067BB">
        <w:rPr>
          <w:rFonts w:ascii="Verdana" w:hAnsi="Verdana"/>
          <w:sz w:val="17"/>
          <w:szCs w:val="17"/>
          <w:lang w:val="fr-BE"/>
        </w:rPr>
        <w:t xml:space="preserve">, </w:t>
      </w:r>
      <w:r w:rsidR="003C5A13" w:rsidRPr="007067BB">
        <w:rPr>
          <w:rFonts w:ascii="Verdana" w:hAnsi="Verdana" w:cs="Arial"/>
          <w:sz w:val="17"/>
          <w:szCs w:val="17"/>
          <w:lang w:val="fr-BE"/>
        </w:rPr>
        <w:t>t</w:t>
      </w:r>
      <w:r w:rsidR="00280923" w:rsidRPr="007067BB">
        <w:rPr>
          <w:rFonts w:ascii="Verdana" w:hAnsi="Verdana" w:cs="Arial"/>
          <w:sz w:val="17"/>
          <w:szCs w:val="17"/>
          <w:lang w:val="fr-BE"/>
        </w:rPr>
        <w:t>el:</w:t>
      </w:r>
      <w:r w:rsidR="003C5A13" w:rsidRPr="007067BB">
        <w:rPr>
          <w:rFonts w:ascii="Verdana" w:hAnsi="Verdana" w:cs="Arial"/>
          <w:sz w:val="17"/>
          <w:szCs w:val="17"/>
          <w:lang w:val="fr-BE"/>
        </w:rPr>
        <w:t xml:space="preserve"> </w:t>
      </w:r>
      <w:r w:rsidRPr="007067BB">
        <w:rPr>
          <w:rFonts w:ascii="Verdana" w:hAnsi="Verdana"/>
          <w:sz w:val="17"/>
          <w:szCs w:val="17"/>
          <w:lang w:val="fr-BE"/>
        </w:rPr>
        <w:t>03 281 03 30</w:t>
      </w:r>
      <w:r w:rsidR="009F4B21" w:rsidRPr="007067BB">
        <w:rPr>
          <w:rFonts w:ascii="Verdana" w:hAnsi="Verdana"/>
          <w:sz w:val="17"/>
          <w:szCs w:val="17"/>
          <w:lang w:val="fr-BE"/>
        </w:rPr>
        <w:t xml:space="preserve">, </w:t>
      </w:r>
      <w:hyperlink r:id="rId23" w:history="1">
        <w:r w:rsidR="009F4B21" w:rsidRPr="007067BB">
          <w:rPr>
            <w:rStyle w:val="Hyperlink"/>
            <w:rFonts w:ascii="Verdana" w:hAnsi="Verdana"/>
            <w:sz w:val="17"/>
            <w:szCs w:val="17"/>
            <w:lang w:val="fr-BE"/>
          </w:rPr>
          <w:t>schenkingsbeurs@komosie.be</w:t>
        </w:r>
      </w:hyperlink>
      <w:r w:rsidR="009F4B21" w:rsidRPr="007067BB">
        <w:rPr>
          <w:rFonts w:ascii="Verdana" w:hAnsi="Verdana"/>
          <w:sz w:val="17"/>
          <w:szCs w:val="17"/>
          <w:lang w:val="fr-BE"/>
        </w:rPr>
        <w:t xml:space="preserve"> </w:t>
      </w:r>
    </w:p>
    <w:p w14:paraId="2C684433" w14:textId="4B44F2CA" w:rsidR="003C5A13" w:rsidRPr="007067BB" w:rsidRDefault="00EA0D36" w:rsidP="00EA0D36">
      <w:pPr>
        <w:pStyle w:val="ListParagraph"/>
        <w:numPr>
          <w:ilvl w:val="0"/>
          <w:numId w:val="35"/>
        </w:numPr>
        <w:ind w:left="709"/>
        <w:rPr>
          <w:rFonts w:ascii="Verdana" w:hAnsi="Verdana"/>
          <w:sz w:val="17"/>
          <w:szCs w:val="17"/>
          <w:lang w:val="fr-BE"/>
        </w:rPr>
      </w:pPr>
      <w:r w:rsidRPr="007067BB">
        <w:rPr>
          <w:rFonts w:ascii="Verdana" w:hAnsi="Verdana"/>
          <w:sz w:val="17"/>
          <w:szCs w:val="17"/>
          <w:lang w:val="fr-BE"/>
        </w:rPr>
        <w:t>à Bruxelles et en Wallonie</w:t>
      </w:r>
      <w:r w:rsidR="00BB4BF9" w:rsidRPr="007067BB">
        <w:rPr>
          <w:rFonts w:ascii="Verdana" w:hAnsi="Verdana"/>
          <w:sz w:val="17"/>
          <w:szCs w:val="17"/>
          <w:lang w:val="fr-BE"/>
        </w:rPr>
        <w:t xml:space="preserve"> </w:t>
      </w:r>
      <w:r w:rsidR="00183C0D" w:rsidRPr="007067BB">
        <w:rPr>
          <w:rFonts w:ascii="Verdana" w:hAnsi="Verdana"/>
          <w:sz w:val="17"/>
          <w:szCs w:val="17"/>
          <w:lang w:val="fr-BE"/>
        </w:rPr>
        <w:t>:</w:t>
      </w:r>
      <w:r w:rsidR="00BB4BF9" w:rsidRPr="007067BB">
        <w:rPr>
          <w:rFonts w:ascii="Verdana" w:hAnsi="Verdana"/>
          <w:sz w:val="17"/>
          <w:szCs w:val="17"/>
          <w:lang w:val="fr-BE"/>
        </w:rPr>
        <w:t xml:space="preserve"> FdSS (</w:t>
      </w:r>
      <w:hyperlink r:id="rId24" w:history="1">
        <w:r w:rsidR="00BB4BF9" w:rsidRPr="007067BB">
          <w:rPr>
            <w:rStyle w:val="Hyperlink"/>
            <w:rFonts w:ascii="Verdana" w:hAnsi="Verdana"/>
            <w:sz w:val="17"/>
            <w:szCs w:val="17"/>
            <w:lang w:val="fr-BE"/>
          </w:rPr>
          <w:t>www.fdss.be</w:t>
        </w:r>
      </w:hyperlink>
      <w:r w:rsidR="00BB4BF9" w:rsidRPr="007067BB">
        <w:rPr>
          <w:rFonts w:ascii="Verdana" w:hAnsi="Verdana"/>
          <w:sz w:val="17"/>
          <w:szCs w:val="17"/>
          <w:lang w:val="fr-BE"/>
        </w:rPr>
        <w:t>) </w:t>
      </w:r>
      <w:r w:rsidR="003C5A13" w:rsidRPr="007067BB">
        <w:rPr>
          <w:rFonts w:ascii="Verdana" w:hAnsi="Verdana"/>
          <w:sz w:val="17"/>
          <w:szCs w:val="17"/>
          <w:lang w:val="fr-BE"/>
        </w:rPr>
        <w:t> </w:t>
      </w:r>
    </w:p>
    <w:p w14:paraId="3EC9E03A" w14:textId="4C10682F" w:rsidR="00280923" w:rsidRPr="007067BB" w:rsidRDefault="00552F90" w:rsidP="00BB4BF9">
      <w:pPr>
        <w:pStyle w:val="ListParagraph"/>
        <w:numPr>
          <w:ilvl w:val="0"/>
          <w:numId w:val="25"/>
        </w:numPr>
        <w:rPr>
          <w:rFonts w:ascii="Verdana" w:hAnsi="Verdana"/>
          <w:sz w:val="17"/>
          <w:szCs w:val="17"/>
          <w:lang w:val="fr-BE"/>
        </w:rPr>
      </w:pPr>
      <w:r w:rsidRPr="007067BB">
        <w:rPr>
          <w:rFonts w:ascii="Verdana" w:hAnsi="Verdana"/>
          <w:sz w:val="17"/>
          <w:szCs w:val="17"/>
          <w:lang w:val="fr-BE"/>
        </w:rPr>
        <w:t>Catherine Rousseau</w:t>
      </w:r>
      <w:r w:rsidR="0049678A" w:rsidRPr="007067BB">
        <w:rPr>
          <w:rFonts w:ascii="Verdana" w:hAnsi="Verdana"/>
          <w:sz w:val="17"/>
          <w:szCs w:val="17"/>
          <w:lang w:val="fr-BE"/>
        </w:rPr>
        <w:t xml:space="preserve">, </w:t>
      </w:r>
      <w:r w:rsidR="00280923" w:rsidRPr="007067BB">
        <w:rPr>
          <w:rFonts w:ascii="Verdana" w:hAnsi="Verdana"/>
          <w:sz w:val="17"/>
          <w:szCs w:val="17"/>
          <w:lang w:val="fr-BE"/>
        </w:rPr>
        <w:t xml:space="preserve">tel : </w:t>
      </w:r>
      <w:r w:rsidR="003C5A13" w:rsidRPr="007067BB">
        <w:rPr>
          <w:rFonts w:ascii="Verdana" w:hAnsi="Verdana"/>
          <w:sz w:val="17"/>
          <w:szCs w:val="17"/>
          <w:lang w:val="fr-BE"/>
        </w:rPr>
        <w:t>t</w:t>
      </w:r>
      <w:r w:rsidR="009A7A7E" w:rsidRPr="007067BB">
        <w:rPr>
          <w:rFonts w:ascii="Verdana" w:hAnsi="Verdana"/>
          <w:sz w:val="17"/>
          <w:szCs w:val="17"/>
          <w:lang w:val="fr-BE"/>
        </w:rPr>
        <w:t xml:space="preserve"> 02 223 37 74</w:t>
      </w:r>
    </w:p>
    <w:p w14:paraId="7C10D87E" w14:textId="2B751D77" w:rsidR="003C5A13" w:rsidRPr="007067BB" w:rsidRDefault="00BE7FEB" w:rsidP="00BE7FEB">
      <w:pPr>
        <w:tabs>
          <w:tab w:val="left" w:pos="2930"/>
        </w:tabs>
        <w:rPr>
          <w:szCs w:val="17"/>
          <w:lang w:val="en-US"/>
        </w:rPr>
      </w:pPr>
      <w:r w:rsidRPr="007067BB">
        <w:rPr>
          <w:szCs w:val="17"/>
          <w:lang w:val="en-US"/>
        </w:rPr>
        <w:tab/>
      </w:r>
    </w:p>
    <w:p w14:paraId="2D4A8809" w14:textId="50F6668D" w:rsidR="003755B1" w:rsidRPr="00EA0D36" w:rsidRDefault="009A7A7E" w:rsidP="00280923">
      <w:pPr>
        <w:rPr>
          <w:b/>
          <w:i/>
          <w:color w:val="7F7F7F" w:themeColor="text1" w:themeTint="80"/>
          <w:sz w:val="20"/>
          <w:szCs w:val="20"/>
          <w:lang w:val="fr-BE"/>
        </w:rPr>
      </w:pPr>
      <w:r w:rsidRPr="007067BB">
        <w:rPr>
          <w:szCs w:val="17"/>
          <w:lang w:val="fr-BE"/>
        </w:rPr>
        <w:t> </w:t>
      </w:r>
    </w:p>
    <w:p w14:paraId="6FFF431B" w14:textId="15C362B2" w:rsidR="00AD04AD" w:rsidRDefault="00AD04AD" w:rsidP="00C06323">
      <w:pPr>
        <w:jc w:val="center"/>
        <w:rPr>
          <w:b/>
          <w:i/>
          <w:color w:val="7F7F7F" w:themeColor="text1" w:themeTint="80"/>
          <w:sz w:val="20"/>
          <w:szCs w:val="20"/>
          <w:lang w:val="fr-BE"/>
        </w:rPr>
      </w:pPr>
      <w:r>
        <w:rPr>
          <w:noProof/>
          <w:lang w:val="nl-BE" w:eastAsia="nl-BE"/>
        </w:rPr>
        <w:drawing>
          <wp:anchor distT="0" distB="0" distL="114300" distR="114300" simplePos="0" relativeHeight="251674112" behindDoc="1" locked="0" layoutInCell="1" allowOverlap="1" wp14:anchorId="49F26E7F" wp14:editId="50015CA6">
            <wp:simplePos x="0" y="0"/>
            <wp:positionH relativeFrom="column">
              <wp:posOffset>41910</wp:posOffset>
            </wp:positionH>
            <wp:positionV relativeFrom="paragraph">
              <wp:posOffset>117475</wp:posOffset>
            </wp:positionV>
            <wp:extent cx="1676400" cy="511444"/>
            <wp:effectExtent l="0" t="0" r="0" b="3175"/>
            <wp:wrapTight wrapText="bothSides">
              <wp:wrapPolygon edited="0">
                <wp:start x="0" y="0"/>
                <wp:lineTo x="0" y="20929"/>
                <wp:lineTo x="21355" y="20929"/>
                <wp:lineTo x="21355" y="0"/>
                <wp:lineTo x="0" y="0"/>
              </wp:wrapPolygon>
            </wp:wrapTight>
            <wp:docPr id="6" name="Picture 3" descr="https://www.bourseauxdons.be/wp-content/themes/bourseauxdons/img/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urseauxdons.be/wp-content/themes/bourseauxdons/img/logo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511444"/>
                    </a:xfrm>
                    <a:prstGeom prst="rect">
                      <a:avLst/>
                    </a:prstGeom>
                    <a:noFill/>
                    <a:ln>
                      <a:noFill/>
                    </a:ln>
                  </pic:spPr>
                </pic:pic>
              </a:graphicData>
            </a:graphic>
          </wp:anchor>
        </w:drawing>
      </w:r>
    </w:p>
    <w:p w14:paraId="712B9755" w14:textId="1E96AEFA" w:rsidR="00C06323" w:rsidRDefault="00C06323" w:rsidP="00C06323">
      <w:pPr>
        <w:jc w:val="center"/>
        <w:rPr>
          <w:b/>
          <w:i/>
          <w:color w:val="7F7F7F" w:themeColor="text1" w:themeTint="80"/>
          <w:sz w:val="20"/>
          <w:szCs w:val="20"/>
          <w:lang w:val="fr-BE"/>
        </w:rPr>
      </w:pPr>
      <w:r w:rsidRPr="00EA0358">
        <w:rPr>
          <w:b/>
          <w:i/>
          <w:color w:val="7F7F7F" w:themeColor="text1" w:themeTint="80"/>
          <w:sz w:val="20"/>
          <w:szCs w:val="20"/>
          <w:lang w:val="fr-BE"/>
        </w:rPr>
        <w:t xml:space="preserve">Ensemble nous pouvons réduire les invendus alimentaires et faciliter les dons alimentaires! </w:t>
      </w:r>
    </w:p>
    <w:p w14:paraId="5528FFD7" w14:textId="77777777" w:rsidR="00AD04AD" w:rsidRPr="00EA0358" w:rsidRDefault="00AD04AD" w:rsidP="00C06323">
      <w:pPr>
        <w:jc w:val="center"/>
        <w:rPr>
          <w:b/>
          <w:i/>
          <w:color w:val="7F7F7F" w:themeColor="text1" w:themeTint="80"/>
          <w:sz w:val="20"/>
          <w:szCs w:val="20"/>
          <w:lang w:val="fr-BE"/>
        </w:rPr>
      </w:pPr>
    </w:p>
    <w:p w14:paraId="1DDE60C7" w14:textId="77777777" w:rsidR="00EA01A5" w:rsidRPr="00C06323" w:rsidRDefault="00EA01A5" w:rsidP="009A7A7E">
      <w:pPr>
        <w:rPr>
          <w:b/>
          <w:bCs/>
          <w:szCs w:val="17"/>
          <w:lang w:val="fr-BE"/>
        </w:rPr>
      </w:pPr>
    </w:p>
    <w:p w14:paraId="5F4C3D98" w14:textId="77777777" w:rsidR="00AD04AD" w:rsidRDefault="00AD04AD" w:rsidP="009A7A7E">
      <w:pPr>
        <w:rPr>
          <w:bCs/>
          <w:szCs w:val="17"/>
          <w:lang w:val="fr-BE"/>
        </w:rPr>
      </w:pPr>
    </w:p>
    <w:p w14:paraId="56ED3C8B" w14:textId="348A9C9D" w:rsidR="00CC1AB0" w:rsidRPr="00C06323" w:rsidRDefault="00C06323" w:rsidP="009A7A7E">
      <w:pPr>
        <w:rPr>
          <w:szCs w:val="17"/>
          <w:lang w:val="fr-BE"/>
        </w:rPr>
      </w:pPr>
      <w:r w:rsidRPr="00C06323">
        <w:rPr>
          <w:bCs/>
          <w:szCs w:val="17"/>
          <w:lang w:val="fr-BE"/>
        </w:rPr>
        <w:t xml:space="preserve">La bourse aux dons est une </w:t>
      </w:r>
      <w:hyperlink r:id="rId25" w:history="1">
        <w:r w:rsidRPr="00C06323">
          <w:rPr>
            <w:rStyle w:val="Hyperlink"/>
            <w:bCs/>
            <w:szCs w:val="17"/>
            <w:lang w:val="fr-BE"/>
          </w:rPr>
          <w:t>initiative</w:t>
        </w:r>
      </w:hyperlink>
      <w:r w:rsidRPr="00C06323">
        <w:rPr>
          <w:bCs/>
          <w:szCs w:val="17"/>
          <w:lang w:val="fr-BE"/>
        </w:rPr>
        <w:t xml:space="preserve"> de </w:t>
      </w:r>
      <w:r>
        <w:rPr>
          <w:szCs w:val="17"/>
          <w:lang w:val="fr-BE"/>
        </w:rPr>
        <w:tab/>
      </w:r>
      <w:r>
        <w:rPr>
          <w:szCs w:val="17"/>
          <w:lang w:val="fr-BE"/>
        </w:rPr>
        <w:tab/>
      </w:r>
      <w:r w:rsidRPr="00C06323">
        <w:rPr>
          <w:bCs/>
          <w:szCs w:val="17"/>
          <w:lang w:val="fr-BE"/>
        </w:rPr>
        <w:t xml:space="preserve">Avec le soutien de </w:t>
      </w:r>
      <w:hyperlink r:id="rId26" w:history="1">
        <w:r w:rsidRPr="00C06323">
          <w:rPr>
            <w:rStyle w:val="Hyperlink"/>
            <w:bCs/>
            <w:szCs w:val="17"/>
            <w:lang w:val="fr-BE"/>
          </w:rPr>
          <w:t>plusieurs partenaires</w:t>
        </w:r>
      </w:hyperlink>
      <w:r w:rsidR="00CC1AB0" w:rsidRPr="00C06323">
        <w:rPr>
          <w:noProof/>
          <w:szCs w:val="17"/>
          <w:lang w:val="nl-BE" w:eastAsia="nl-BE"/>
        </w:rPr>
        <w:drawing>
          <wp:anchor distT="0" distB="0" distL="114300" distR="114300" simplePos="0" relativeHeight="251673088" behindDoc="0" locked="0" layoutInCell="1" allowOverlap="1" wp14:anchorId="5C5654C6" wp14:editId="76FF1561">
            <wp:simplePos x="0" y="0"/>
            <wp:positionH relativeFrom="column">
              <wp:posOffset>0</wp:posOffset>
            </wp:positionH>
            <wp:positionV relativeFrom="paragraph">
              <wp:posOffset>132715</wp:posOffset>
            </wp:positionV>
            <wp:extent cx="2226310" cy="828040"/>
            <wp:effectExtent l="0" t="0" r="0" b="0"/>
            <wp:wrapSquare wrapText="bothSides"/>
            <wp:docPr id="10" name="Afbeelding 10" descr="cid:image009.png@01D104E5.AC2F0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9.png@01D104E5.AC2F06C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2263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70E71" w14:textId="7A9FA866" w:rsidR="00703011" w:rsidRDefault="00EA0D36" w:rsidP="007067BB">
      <w:pPr>
        <w:jc w:val="right"/>
        <w:rPr>
          <w:b/>
          <w:bCs/>
          <w:szCs w:val="17"/>
          <w:lang w:val="fr-BE"/>
        </w:rPr>
      </w:pPr>
      <w:r w:rsidRPr="00EA0D36">
        <w:rPr>
          <w:b/>
          <w:bCs/>
          <w:noProof/>
          <w:szCs w:val="17"/>
          <w:lang w:val="nl-BE" w:eastAsia="nl-BE"/>
        </w:rPr>
        <w:drawing>
          <wp:inline distT="0" distB="0" distL="0" distR="0" wp14:anchorId="62BA9309" wp14:editId="2B703D88">
            <wp:extent cx="3104199" cy="1089192"/>
            <wp:effectExtent l="0" t="0" r="1270" b="0"/>
            <wp:docPr id="7" name="Afbeelding 7" descr="C:\Users\etienne\Dropbox\Schenkingsbeurs_Bourse-aux-dons\Logobalken\Logobalken+NSZ-SNI\Instit.partners+SNI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Dropbox\Schenkingsbeurs_Bourse-aux-dons\Logobalken\Logobalken+NSZ-SNI\Instit.partners+SNI_FR.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3440" cy="1092434"/>
                    </a:xfrm>
                    <a:prstGeom prst="rect">
                      <a:avLst/>
                    </a:prstGeom>
                    <a:noFill/>
                    <a:ln>
                      <a:noFill/>
                    </a:ln>
                  </pic:spPr>
                </pic:pic>
              </a:graphicData>
            </a:graphic>
          </wp:inline>
        </w:drawing>
      </w:r>
    </w:p>
    <w:sectPr w:rsidR="00703011" w:rsidSect="00A3554A">
      <w:headerReference w:type="default" r:id="rId30"/>
      <w:footerReference w:type="default" r:id="rId31"/>
      <w:pgSz w:w="11906" w:h="16838"/>
      <w:pgMar w:top="1134" w:right="1134" w:bottom="1134" w:left="1134" w:header="539" w:footer="9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BBC7" w14:textId="77777777" w:rsidR="0089492C" w:rsidRDefault="0089492C">
      <w:r>
        <w:separator/>
      </w:r>
    </w:p>
  </w:endnote>
  <w:endnote w:type="continuationSeparator" w:id="0">
    <w:p w14:paraId="6B9A53E9" w14:textId="77777777" w:rsidR="0089492C" w:rsidRDefault="0089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CD8D" w14:textId="4B860A76" w:rsidR="008C677B" w:rsidRDefault="008C677B" w:rsidP="009A7A7E">
    <w:pPr>
      <w:pStyle w:val="Header"/>
      <w:tabs>
        <w:tab w:val="clear" w:pos="2268"/>
      </w:tabs>
      <w:ind w:left="3540" w:right="5527"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7E05" w14:textId="77777777" w:rsidR="0089492C" w:rsidRDefault="0089492C">
      <w:r>
        <w:separator/>
      </w:r>
    </w:p>
  </w:footnote>
  <w:footnote w:type="continuationSeparator" w:id="0">
    <w:p w14:paraId="01293AA8" w14:textId="77777777" w:rsidR="0089492C" w:rsidRDefault="0089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9639"/>
    </w:tblGrid>
    <w:tr w:rsidR="008C677B" w14:paraId="676ED9B3" w14:textId="77777777" w:rsidTr="00703011">
      <w:tc>
        <w:tcPr>
          <w:tcW w:w="284" w:type="dxa"/>
          <w:vAlign w:val="bottom"/>
        </w:tcPr>
        <w:p w14:paraId="78D3B747" w14:textId="07B3EF35" w:rsidR="008C677B" w:rsidRDefault="008C677B" w:rsidP="00B92FEF">
          <w:pPr>
            <w:pStyle w:val="Header"/>
          </w:pPr>
        </w:p>
      </w:tc>
      <w:tc>
        <w:tcPr>
          <w:tcW w:w="9639" w:type="dxa"/>
          <w:vAlign w:val="bottom"/>
        </w:tcPr>
        <w:p w14:paraId="70BBA863" w14:textId="432E70F9" w:rsidR="00703011" w:rsidRPr="007B7E4F" w:rsidRDefault="007B7E4F" w:rsidP="00B92FEF">
          <w:pPr>
            <w:pStyle w:val="Koptitel"/>
            <w:rPr>
              <w:sz w:val="28"/>
              <w:szCs w:val="28"/>
              <w:lang w:val="fr-BE"/>
            </w:rPr>
          </w:pPr>
          <w:r w:rsidRPr="007B7E4F">
            <w:rPr>
              <w:sz w:val="28"/>
              <w:szCs w:val="28"/>
              <w:lang w:val="fr-BE"/>
            </w:rPr>
            <w:t>La Bourse aux dons</w:t>
          </w:r>
        </w:p>
        <w:p w14:paraId="5542DB35" w14:textId="5176BB9F" w:rsidR="008C677B" w:rsidRPr="007B7E4F" w:rsidRDefault="007B7E4F" w:rsidP="00B92FEF">
          <w:pPr>
            <w:pStyle w:val="Kopsubtitel"/>
            <w:rPr>
              <w:lang w:val="fr-BE"/>
            </w:rPr>
          </w:pPr>
          <w:r w:rsidRPr="007B7E4F">
            <w:rPr>
              <w:lang w:val="fr-BE"/>
            </w:rPr>
            <w:t>A</w:t>
          </w:r>
          <w:r w:rsidR="00B040D0" w:rsidRPr="007B7E4F">
            <w:rPr>
              <w:lang w:val="fr-BE"/>
            </w:rPr>
            <w:t>rti</w:t>
          </w:r>
          <w:r w:rsidRPr="007B7E4F">
            <w:rPr>
              <w:lang w:val="fr-BE"/>
            </w:rPr>
            <w:t xml:space="preserve">cle pour e-zine et </w:t>
          </w:r>
          <w:r w:rsidR="006501CD" w:rsidRPr="007B7E4F">
            <w:rPr>
              <w:lang w:val="fr-BE"/>
            </w:rPr>
            <w:t>site</w:t>
          </w:r>
          <w:r w:rsidRPr="007B7E4F">
            <w:rPr>
              <w:lang w:val="fr-BE"/>
            </w:rPr>
            <w:t xml:space="preserve"> web de</w:t>
          </w:r>
          <w:r w:rsidR="00B917AA" w:rsidRPr="007B7E4F">
            <w:rPr>
              <w:lang w:val="fr-BE"/>
            </w:rPr>
            <w:t xml:space="preserve"> Fevia</w:t>
          </w:r>
        </w:p>
        <w:p w14:paraId="3810DA29" w14:textId="23980F00" w:rsidR="008C677B" w:rsidRDefault="008C677B" w:rsidP="00B92FEF">
          <w:pPr>
            <w:pStyle w:val="Header"/>
            <w:tabs>
              <w:tab w:val="clear" w:pos="2268"/>
              <w:tab w:val="right" w:pos="8052"/>
            </w:tabs>
            <w:ind w:left="5247"/>
            <w:jc w:val="right"/>
          </w:pPr>
          <w:r>
            <w:t>Versie:</w:t>
          </w:r>
          <w:r>
            <w:tab/>
          </w:r>
          <w:r w:rsidR="00010D9F">
            <w:t>1</w:t>
          </w:r>
          <w:r w:rsidR="00C3711E">
            <w:t>6</w:t>
          </w:r>
          <w:r w:rsidR="00010D9F">
            <w:t>1</w:t>
          </w:r>
          <w:r w:rsidR="00C3711E">
            <w:t>21</w:t>
          </w:r>
          <w:r w:rsidR="00EA00A5">
            <w:t>3</w:t>
          </w:r>
          <w:r w:rsidR="007067BB">
            <w:t xml:space="preserve"> FR</w:t>
          </w:r>
          <w:r w:rsidR="00010D9F">
            <w:t xml:space="preserve">, </w:t>
          </w:r>
          <w:r w:rsidR="00C3711E">
            <w:t>1E</w:t>
          </w:r>
        </w:p>
        <w:p w14:paraId="0EF12240" w14:textId="3781BDA4" w:rsidR="008C677B" w:rsidRPr="00072E24" w:rsidRDefault="008C677B" w:rsidP="00B92FEF">
          <w:pPr>
            <w:pStyle w:val="Header"/>
            <w:pBdr>
              <w:bottom w:val="single" w:sz="4" w:space="1" w:color="5F5F5F"/>
            </w:pBdr>
            <w:tabs>
              <w:tab w:val="clear" w:pos="2268"/>
              <w:tab w:val="right" w:pos="8052"/>
            </w:tabs>
            <w:ind w:left="5247"/>
            <w:jc w:val="right"/>
          </w:pPr>
          <w:r>
            <w:t>Pagina:</w:t>
          </w:r>
          <w:r>
            <w:tab/>
          </w:r>
          <w:r>
            <w:rPr>
              <w:rStyle w:val="PageNumber"/>
            </w:rPr>
            <w:fldChar w:fldCharType="begin"/>
          </w:r>
          <w:r>
            <w:rPr>
              <w:rStyle w:val="PageNumber"/>
            </w:rPr>
            <w:instrText xml:space="preserve"> PAGE </w:instrText>
          </w:r>
          <w:r>
            <w:rPr>
              <w:rStyle w:val="PageNumber"/>
            </w:rPr>
            <w:fldChar w:fldCharType="separate"/>
          </w:r>
          <w:r w:rsidR="00DD38C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38C6">
            <w:rPr>
              <w:rStyle w:val="PageNumber"/>
              <w:noProof/>
            </w:rPr>
            <w:t>1</w:t>
          </w:r>
          <w:r>
            <w:rPr>
              <w:rStyle w:val="PageNumber"/>
            </w:rPr>
            <w:fldChar w:fldCharType="end"/>
          </w:r>
        </w:p>
      </w:tc>
    </w:tr>
  </w:tbl>
  <w:p w14:paraId="57EAD6A6" w14:textId="16C12250" w:rsidR="008C677B" w:rsidRDefault="008C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A416AA"/>
    <w:lvl w:ilvl="0">
      <w:start w:val="1"/>
      <w:numFmt w:val="decimal"/>
      <w:pStyle w:val="ListNumber5"/>
      <w:lvlText w:val="%1"/>
      <w:lvlJc w:val="left"/>
      <w:pPr>
        <w:tabs>
          <w:tab w:val="num" w:pos="1494"/>
        </w:tabs>
        <w:ind w:left="1494" w:hanging="360"/>
      </w:pPr>
      <w:rPr>
        <w:rFonts w:hint="default"/>
      </w:rPr>
    </w:lvl>
  </w:abstractNum>
  <w:abstractNum w:abstractNumId="1" w15:restartNumberingAfterBreak="0">
    <w:nsid w:val="FFFFFF7D"/>
    <w:multiLevelType w:val="singleLevel"/>
    <w:tmpl w:val="DB7CE09E"/>
    <w:lvl w:ilvl="0">
      <w:start w:val="1"/>
      <w:numFmt w:val="decimal"/>
      <w:pStyle w:val="ListNumber4"/>
      <w:lvlText w:val="%1"/>
      <w:lvlJc w:val="left"/>
      <w:pPr>
        <w:tabs>
          <w:tab w:val="num" w:pos="1211"/>
        </w:tabs>
        <w:ind w:left="1211" w:hanging="360"/>
      </w:pPr>
      <w:rPr>
        <w:rFonts w:hint="default"/>
      </w:rPr>
    </w:lvl>
  </w:abstractNum>
  <w:abstractNum w:abstractNumId="2" w15:restartNumberingAfterBreak="0">
    <w:nsid w:val="FFFFFF7E"/>
    <w:multiLevelType w:val="singleLevel"/>
    <w:tmpl w:val="73DE7D90"/>
    <w:lvl w:ilvl="0">
      <w:start w:val="1"/>
      <w:numFmt w:val="decimal"/>
      <w:pStyle w:val="ListNumber3"/>
      <w:lvlText w:val="%1"/>
      <w:lvlJc w:val="left"/>
      <w:pPr>
        <w:tabs>
          <w:tab w:val="num" w:pos="926"/>
        </w:tabs>
        <w:ind w:left="926" w:hanging="360"/>
      </w:pPr>
      <w:rPr>
        <w:rFonts w:hint="default"/>
      </w:rPr>
    </w:lvl>
  </w:abstractNum>
  <w:abstractNum w:abstractNumId="3" w15:restartNumberingAfterBreak="0">
    <w:nsid w:val="FFFFFF7F"/>
    <w:multiLevelType w:val="singleLevel"/>
    <w:tmpl w:val="C22CBC1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2"/>
    <w:multiLevelType w:val="singleLevel"/>
    <w:tmpl w:val="2D022BDA"/>
    <w:lvl w:ilvl="0">
      <w:start w:val="1"/>
      <w:numFmt w:val="bullet"/>
      <w:pStyle w:val="ListBullet3"/>
      <w:lvlText w:val=""/>
      <w:lvlJc w:val="left"/>
      <w:pPr>
        <w:tabs>
          <w:tab w:val="num" w:pos="1074"/>
        </w:tabs>
        <w:ind w:left="1074" w:hanging="360"/>
      </w:pPr>
      <w:rPr>
        <w:rFonts w:ascii="Wingdings" w:hAnsi="Wingdings" w:hint="default"/>
        <w:color w:val="777777"/>
      </w:rPr>
    </w:lvl>
  </w:abstractNum>
  <w:abstractNum w:abstractNumId="5" w15:restartNumberingAfterBreak="0">
    <w:nsid w:val="FFFFFF83"/>
    <w:multiLevelType w:val="singleLevel"/>
    <w:tmpl w:val="F0E8B816"/>
    <w:lvl w:ilvl="0">
      <w:start w:val="1"/>
      <w:numFmt w:val="bullet"/>
      <w:pStyle w:val="ListBullet2"/>
      <w:lvlText w:val="▫"/>
      <w:lvlJc w:val="left"/>
      <w:pPr>
        <w:tabs>
          <w:tab w:val="num" w:pos="717"/>
        </w:tabs>
        <w:ind w:left="717" w:hanging="360"/>
      </w:pPr>
      <w:rPr>
        <w:rFonts w:ascii="Verdana" w:hAnsi="Verdana" w:hint="default"/>
        <w:b w:val="0"/>
        <w:i w:val="0"/>
        <w:color w:val="auto"/>
        <w:sz w:val="17"/>
      </w:rPr>
    </w:lvl>
  </w:abstractNum>
  <w:abstractNum w:abstractNumId="6" w15:restartNumberingAfterBreak="0">
    <w:nsid w:val="FFFFFF88"/>
    <w:multiLevelType w:val="singleLevel"/>
    <w:tmpl w:val="4D680230"/>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FFFFFF89"/>
    <w:multiLevelType w:val="singleLevel"/>
    <w:tmpl w:val="07B87588"/>
    <w:lvl w:ilvl="0">
      <w:start w:val="1"/>
      <w:numFmt w:val="bullet"/>
      <w:pStyle w:val="ListBullet"/>
      <w:lvlText w:val=""/>
      <w:lvlJc w:val="left"/>
      <w:pPr>
        <w:tabs>
          <w:tab w:val="num" w:pos="360"/>
        </w:tabs>
        <w:ind w:left="360" w:hanging="360"/>
      </w:pPr>
      <w:rPr>
        <w:rFonts w:ascii="Wingdings" w:hAnsi="Wingdings" w:hint="default"/>
        <w:color w:val="auto"/>
      </w:rPr>
    </w:lvl>
  </w:abstractNum>
  <w:abstractNum w:abstractNumId="8" w15:restartNumberingAfterBreak="0">
    <w:nsid w:val="013213FF"/>
    <w:multiLevelType w:val="hybridMultilevel"/>
    <w:tmpl w:val="0B949D9C"/>
    <w:lvl w:ilvl="0" w:tplc="08130001">
      <w:start w:val="1"/>
      <w:numFmt w:val="bullet"/>
      <w:lvlText w:val=""/>
      <w:lvlJc w:val="left"/>
      <w:pPr>
        <w:ind w:left="405" w:hanging="360"/>
      </w:pPr>
      <w:rPr>
        <w:rFonts w:ascii="Symbol" w:hAnsi="Symbol"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07CD6D3B"/>
    <w:multiLevelType w:val="hybridMultilevel"/>
    <w:tmpl w:val="8DD0D95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08670A70"/>
    <w:multiLevelType w:val="hybridMultilevel"/>
    <w:tmpl w:val="61320E94"/>
    <w:lvl w:ilvl="0" w:tplc="120A5D36">
      <w:numFmt w:val="bullet"/>
      <w:lvlText w:val="-"/>
      <w:lvlJc w:val="left"/>
      <w:pPr>
        <w:ind w:left="885" w:hanging="375"/>
      </w:pPr>
      <w:rPr>
        <w:rFonts w:ascii="Verdana" w:eastAsia="Calibri" w:hAnsi="Verdana" w:cs="Times New Roman" w:hint="default"/>
        <w:sz w:val="20"/>
      </w:rPr>
    </w:lvl>
    <w:lvl w:ilvl="1" w:tplc="08130003">
      <w:start w:val="1"/>
      <w:numFmt w:val="bullet"/>
      <w:lvlText w:val="o"/>
      <w:lvlJc w:val="left"/>
      <w:pPr>
        <w:ind w:left="1590" w:hanging="360"/>
      </w:pPr>
      <w:rPr>
        <w:rFonts w:ascii="Courier New" w:hAnsi="Courier New" w:cs="Courier New" w:hint="default"/>
      </w:rPr>
    </w:lvl>
    <w:lvl w:ilvl="2" w:tplc="08130005">
      <w:start w:val="1"/>
      <w:numFmt w:val="bullet"/>
      <w:lvlText w:val=""/>
      <w:lvlJc w:val="left"/>
      <w:pPr>
        <w:ind w:left="2310" w:hanging="360"/>
      </w:pPr>
      <w:rPr>
        <w:rFonts w:ascii="Wingdings" w:hAnsi="Wingdings" w:hint="default"/>
      </w:rPr>
    </w:lvl>
    <w:lvl w:ilvl="3" w:tplc="08130001">
      <w:start w:val="1"/>
      <w:numFmt w:val="bullet"/>
      <w:lvlText w:val=""/>
      <w:lvlJc w:val="left"/>
      <w:pPr>
        <w:ind w:left="3030" w:hanging="360"/>
      </w:pPr>
      <w:rPr>
        <w:rFonts w:ascii="Symbol" w:hAnsi="Symbol" w:hint="default"/>
      </w:rPr>
    </w:lvl>
    <w:lvl w:ilvl="4" w:tplc="08130003">
      <w:start w:val="1"/>
      <w:numFmt w:val="bullet"/>
      <w:lvlText w:val="o"/>
      <w:lvlJc w:val="left"/>
      <w:pPr>
        <w:ind w:left="3750" w:hanging="360"/>
      </w:pPr>
      <w:rPr>
        <w:rFonts w:ascii="Courier New" w:hAnsi="Courier New" w:cs="Courier New" w:hint="default"/>
      </w:rPr>
    </w:lvl>
    <w:lvl w:ilvl="5" w:tplc="08130005">
      <w:start w:val="1"/>
      <w:numFmt w:val="bullet"/>
      <w:lvlText w:val=""/>
      <w:lvlJc w:val="left"/>
      <w:pPr>
        <w:ind w:left="4470" w:hanging="360"/>
      </w:pPr>
      <w:rPr>
        <w:rFonts w:ascii="Wingdings" w:hAnsi="Wingdings" w:hint="default"/>
      </w:rPr>
    </w:lvl>
    <w:lvl w:ilvl="6" w:tplc="08130001">
      <w:start w:val="1"/>
      <w:numFmt w:val="bullet"/>
      <w:lvlText w:val=""/>
      <w:lvlJc w:val="left"/>
      <w:pPr>
        <w:ind w:left="5190" w:hanging="360"/>
      </w:pPr>
      <w:rPr>
        <w:rFonts w:ascii="Symbol" w:hAnsi="Symbol" w:hint="default"/>
      </w:rPr>
    </w:lvl>
    <w:lvl w:ilvl="7" w:tplc="08130003">
      <w:start w:val="1"/>
      <w:numFmt w:val="bullet"/>
      <w:lvlText w:val="o"/>
      <w:lvlJc w:val="left"/>
      <w:pPr>
        <w:ind w:left="5910" w:hanging="360"/>
      </w:pPr>
      <w:rPr>
        <w:rFonts w:ascii="Courier New" w:hAnsi="Courier New" w:cs="Courier New" w:hint="default"/>
      </w:rPr>
    </w:lvl>
    <w:lvl w:ilvl="8" w:tplc="08130005">
      <w:start w:val="1"/>
      <w:numFmt w:val="bullet"/>
      <w:lvlText w:val=""/>
      <w:lvlJc w:val="left"/>
      <w:pPr>
        <w:ind w:left="6630" w:hanging="360"/>
      </w:pPr>
      <w:rPr>
        <w:rFonts w:ascii="Wingdings" w:hAnsi="Wingdings" w:hint="default"/>
      </w:rPr>
    </w:lvl>
  </w:abstractNum>
  <w:abstractNum w:abstractNumId="11" w15:restartNumberingAfterBreak="0">
    <w:nsid w:val="0E3C3BA3"/>
    <w:multiLevelType w:val="hybridMultilevel"/>
    <w:tmpl w:val="7FB49478"/>
    <w:lvl w:ilvl="0" w:tplc="EE668364">
      <w:start w:val="1"/>
      <w:numFmt w:val="bullet"/>
      <w:pStyle w:val="TOC3"/>
      <w:lvlText w:val=""/>
      <w:lvlJc w:val="left"/>
      <w:pPr>
        <w:tabs>
          <w:tab w:val="num" w:pos="1776"/>
        </w:tabs>
        <w:ind w:left="1776" w:hanging="360"/>
      </w:pPr>
      <w:rPr>
        <w:rFonts w:ascii="Wingdings" w:hAnsi="Wingdings" w:hint="default"/>
        <w:color w:val="777777"/>
        <w:sz w:val="17"/>
      </w:rPr>
    </w:lvl>
    <w:lvl w:ilvl="1" w:tplc="04130003" w:tentative="1">
      <w:start w:val="1"/>
      <w:numFmt w:val="bullet"/>
      <w:lvlText w:val="o"/>
      <w:lvlJc w:val="left"/>
      <w:pPr>
        <w:tabs>
          <w:tab w:val="num" w:pos="2290"/>
        </w:tabs>
        <w:ind w:left="2290" w:hanging="360"/>
      </w:pPr>
      <w:rPr>
        <w:rFonts w:ascii="Courier New" w:hAnsi="Courier New" w:cs="Courier New" w:hint="default"/>
      </w:rPr>
    </w:lvl>
    <w:lvl w:ilvl="2" w:tplc="04130005" w:tentative="1">
      <w:start w:val="1"/>
      <w:numFmt w:val="bullet"/>
      <w:lvlText w:val=""/>
      <w:lvlJc w:val="left"/>
      <w:pPr>
        <w:tabs>
          <w:tab w:val="num" w:pos="3010"/>
        </w:tabs>
        <w:ind w:left="3010" w:hanging="360"/>
      </w:pPr>
      <w:rPr>
        <w:rFonts w:ascii="Wingdings" w:hAnsi="Wingdings" w:hint="default"/>
      </w:rPr>
    </w:lvl>
    <w:lvl w:ilvl="3" w:tplc="04130001" w:tentative="1">
      <w:start w:val="1"/>
      <w:numFmt w:val="bullet"/>
      <w:lvlText w:val=""/>
      <w:lvlJc w:val="left"/>
      <w:pPr>
        <w:tabs>
          <w:tab w:val="num" w:pos="3730"/>
        </w:tabs>
        <w:ind w:left="3730" w:hanging="360"/>
      </w:pPr>
      <w:rPr>
        <w:rFonts w:ascii="Symbol" w:hAnsi="Symbol" w:hint="default"/>
      </w:rPr>
    </w:lvl>
    <w:lvl w:ilvl="4" w:tplc="04130003" w:tentative="1">
      <w:start w:val="1"/>
      <w:numFmt w:val="bullet"/>
      <w:lvlText w:val="o"/>
      <w:lvlJc w:val="left"/>
      <w:pPr>
        <w:tabs>
          <w:tab w:val="num" w:pos="4450"/>
        </w:tabs>
        <w:ind w:left="4450" w:hanging="360"/>
      </w:pPr>
      <w:rPr>
        <w:rFonts w:ascii="Courier New" w:hAnsi="Courier New" w:cs="Courier New" w:hint="default"/>
      </w:rPr>
    </w:lvl>
    <w:lvl w:ilvl="5" w:tplc="04130005" w:tentative="1">
      <w:start w:val="1"/>
      <w:numFmt w:val="bullet"/>
      <w:lvlText w:val=""/>
      <w:lvlJc w:val="left"/>
      <w:pPr>
        <w:tabs>
          <w:tab w:val="num" w:pos="5170"/>
        </w:tabs>
        <w:ind w:left="5170" w:hanging="360"/>
      </w:pPr>
      <w:rPr>
        <w:rFonts w:ascii="Wingdings" w:hAnsi="Wingdings" w:hint="default"/>
      </w:rPr>
    </w:lvl>
    <w:lvl w:ilvl="6" w:tplc="04130001" w:tentative="1">
      <w:start w:val="1"/>
      <w:numFmt w:val="bullet"/>
      <w:lvlText w:val=""/>
      <w:lvlJc w:val="left"/>
      <w:pPr>
        <w:tabs>
          <w:tab w:val="num" w:pos="5890"/>
        </w:tabs>
        <w:ind w:left="5890" w:hanging="360"/>
      </w:pPr>
      <w:rPr>
        <w:rFonts w:ascii="Symbol" w:hAnsi="Symbol" w:hint="default"/>
      </w:rPr>
    </w:lvl>
    <w:lvl w:ilvl="7" w:tplc="04130003" w:tentative="1">
      <w:start w:val="1"/>
      <w:numFmt w:val="bullet"/>
      <w:lvlText w:val="o"/>
      <w:lvlJc w:val="left"/>
      <w:pPr>
        <w:tabs>
          <w:tab w:val="num" w:pos="6610"/>
        </w:tabs>
        <w:ind w:left="6610" w:hanging="360"/>
      </w:pPr>
      <w:rPr>
        <w:rFonts w:ascii="Courier New" w:hAnsi="Courier New" w:cs="Courier New" w:hint="default"/>
      </w:rPr>
    </w:lvl>
    <w:lvl w:ilvl="8" w:tplc="04130005" w:tentative="1">
      <w:start w:val="1"/>
      <w:numFmt w:val="bullet"/>
      <w:lvlText w:val=""/>
      <w:lvlJc w:val="left"/>
      <w:pPr>
        <w:tabs>
          <w:tab w:val="num" w:pos="7330"/>
        </w:tabs>
        <w:ind w:left="7330" w:hanging="360"/>
      </w:pPr>
      <w:rPr>
        <w:rFonts w:ascii="Wingdings" w:hAnsi="Wingdings" w:hint="default"/>
      </w:rPr>
    </w:lvl>
  </w:abstractNum>
  <w:abstractNum w:abstractNumId="12" w15:restartNumberingAfterBreak="0">
    <w:nsid w:val="0FD930AB"/>
    <w:multiLevelType w:val="hybridMultilevel"/>
    <w:tmpl w:val="251859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0CB79E5"/>
    <w:multiLevelType w:val="hybridMultilevel"/>
    <w:tmpl w:val="0BE2316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DD7744E"/>
    <w:multiLevelType w:val="hybridMultilevel"/>
    <w:tmpl w:val="3BCA3A72"/>
    <w:lvl w:ilvl="0" w:tplc="08130003">
      <w:start w:val="1"/>
      <w:numFmt w:val="bullet"/>
      <w:lvlText w:val="o"/>
      <w:lvlJc w:val="left"/>
      <w:pPr>
        <w:ind w:left="1004" w:hanging="360"/>
      </w:pPr>
      <w:rPr>
        <w:rFonts w:ascii="Courier New" w:hAnsi="Courier New" w:cs="Courier New"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1EB0101F"/>
    <w:multiLevelType w:val="hybridMultilevel"/>
    <w:tmpl w:val="85627666"/>
    <w:lvl w:ilvl="0" w:tplc="454CD718">
      <w:start w:val="1"/>
      <w:numFmt w:val="bullet"/>
      <w:lvlText w:val=""/>
      <w:lvlJc w:val="left"/>
      <w:pPr>
        <w:tabs>
          <w:tab w:val="num" w:pos="2342"/>
        </w:tabs>
        <w:ind w:left="2342" w:hanging="360"/>
      </w:pPr>
      <w:rPr>
        <w:rFonts w:ascii="Wingdings" w:hAnsi="Wingdings" w:hint="default"/>
        <w:color w:val="777777"/>
      </w:rPr>
    </w:lvl>
    <w:lvl w:ilvl="1" w:tplc="04130003" w:tentative="1">
      <w:start w:val="1"/>
      <w:numFmt w:val="bullet"/>
      <w:lvlText w:val="o"/>
      <w:lvlJc w:val="left"/>
      <w:pPr>
        <w:tabs>
          <w:tab w:val="num" w:pos="2856"/>
        </w:tabs>
        <w:ind w:left="2856" w:hanging="360"/>
      </w:pPr>
      <w:rPr>
        <w:rFonts w:ascii="Courier New" w:hAnsi="Courier New" w:cs="Courier New" w:hint="default"/>
      </w:rPr>
    </w:lvl>
    <w:lvl w:ilvl="2" w:tplc="04130005" w:tentative="1">
      <w:start w:val="1"/>
      <w:numFmt w:val="bullet"/>
      <w:lvlText w:val=""/>
      <w:lvlJc w:val="left"/>
      <w:pPr>
        <w:tabs>
          <w:tab w:val="num" w:pos="3576"/>
        </w:tabs>
        <w:ind w:left="3576" w:hanging="360"/>
      </w:pPr>
      <w:rPr>
        <w:rFonts w:ascii="Wingdings" w:hAnsi="Wingdings" w:hint="default"/>
      </w:rPr>
    </w:lvl>
    <w:lvl w:ilvl="3" w:tplc="04130001" w:tentative="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34380F1A"/>
    <w:multiLevelType w:val="hybridMultilevel"/>
    <w:tmpl w:val="67C09F74"/>
    <w:lvl w:ilvl="0" w:tplc="B28C4B84">
      <w:start w:val="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9C0752"/>
    <w:multiLevelType w:val="hybridMultilevel"/>
    <w:tmpl w:val="3536B2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B5E0A5C"/>
    <w:multiLevelType w:val="hybridMultilevel"/>
    <w:tmpl w:val="1F14A0CA"/>
    <w:lvl w:ilvl="0" w:tplc="08130003">
      <w:start w:val="1"/>
      <w:numFmt w:val="bullet"/>
      <w:lvlText w:val="o"/>
      <w:lvlJc w:val="left"/>
      <w:pPr>
        <w:ind w:left="1004" w:hanging="360"/>
      </w:pPr>
      <w:rPr>
        <w:rFonts w:ascii="Courier New" w:hAnsi="Courier New" w:cs="Courier New"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9" w15:restartNumberingAfterBreak="0">
    <w:nsid w:val="54A46C7C"/>
    <w:multiLevelType w:val="hybridMultilevel"/>
    <w:tmpl w:val="53822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5B2AC9"/>
    <w:multiLevelType w:val="hybridMultilevel"/>
    <w:tmpl w:val="2C0C0B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3A45E61"/>
    <w:multiLevelType w:val="hybridMultilevel"/>
    <w:tmpl w:val="10587B14"/>
    <w:lvl w:ilvl="0" w:tplc="F3CC9914">
      <w:start w:val="1"/>
      <w:numFmt w:val="bullet"/>
      <w:lvlText w:val=""/>
      <w:lvlJc w:val="left"/>
      <w:pPr>
        <w:ind w:left="720" w:hanging="360"/>
      </w:pPr>
      <w:rPr>
        <w:rFonts w:ascii="Wingdings" w:eastAsia="Times New Roman" w:hAnsi="Wingdings"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C6076E3"/>
    <w:multiLevelType w:val="hybridMultilevel"/>
    <w:tmpl w:val="D9A668BA"/>
    <w:lvl w:ilvl="0" w:tplc="FB907646">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CEF65CD"/>
    <w:multiLevelType w:val="hybridMultilevel"/>
    <w:tmpl w:val="094630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E4B7AEB"/>
    <w:multiLevelType w:val="hybridMultilevel"/>
    <w:tmpl w:val="F9FE078E"/>
    <w:lvl w:ilvl="0" w:tplc="8732191C">
      <w:numFmt w:val="bullet"/>
      <w:lvlText w:val=""/>
      <w:lvlJc w:val="left"/>
      <w:pPr>
        <w:ind w:left="480" w:hanging="480"/>
      </w:pPr>
      <w:rPr>
        <w:rFonts w:ascii="Symbol" w:eastAsia="Calibri" w:hAnsi="Symbol" w:cs="Times New Roman" w:hint="default"/>
        <w:sz w:val="20"/>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5" w15:restartNumberingAfterBreak="0">
    <w:nsid w:val="766B438B"/>
    <w:multiLevelType w:val="hybridMultilevel"/>
    <w:tmpl w:val="B5A4E2D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15"/>
  </w:num>
  <w:num w:numId="10">
    <w:abstractNumId w:val="6"/>
  </w:num>
  <w:num w:numId="11">
    <w:abstractNumId w:val="3"/>
  </w:num>
  <w:num w:numId="12">
    <w:abstractNumId w:val="2"/>
  </w:num>
  <w:num w:numId="13">
    <w:abstractNumId w:val="1"/>
  </w:num>
  <w:num w:numId="14">
    <w:abstractNumId w:val="0"/>
  </w:num>
  <w:num w:numId="15">
    <w:abstractNumId w:val="7"/>
  </w:num>
  <w:num w:numId="16">
    <w:abstractNumId w:val="5"/>
  </w:num>
  <w:num w:numId="17">
    <w:abstractNumId w:val="4"/>
  </w:num>
  <w:num w:numId="18">
    <w:abstractNumId w:val="11"/>
  </w:num>
  <w:num w:numId="19">
    <w:abstractNumId w:val="24"/>
  </w:num>
  <w:num w:numId="20">
    <w:abstractNumId w:val="10"/>
  </w:num>
  <w:num w:numId="21">
    <w:abstractNumId w:val="10"/>
  </w:num>
  <w:num w:numId="22">
    <w:abstractNumId w:val="8"/>
  </w:num>
  <w:num w:numId="23">
    <w:abstractNumId w:val="22"/>
  </w:num>
  <w:num w:numId="24">
    <w:abstractNumId w:val="13"/>
  </w:num>
  <w:num w:numId="25">
    <w:abstractNumId w:val="25"/>
  </w:num>
  <w:num w:numId="26">
    <w:abstractNumId w:val="9"/>
  </w:num>
  <w:num w:numId="27">
    <w:abstractNumId w:val="23"/>
  </w:num>
  <w:num w:numId="28">
    <w:abstractNumId w:val="19"/>
  </w:num>
  <w:num w:numId="29">
    <w:abstractNumId w:val="16"/>
  </w:num>
  <w:num w:numId="30">
    <w:abstractNumId w:val="21"/>
  </w:num>
  <w:num w:numId="31">
    <w:abstractNumId w:val="20"/>
  </w:num>
  <w:num w:numId="32">
    <w:abstractNumId w:val="12"/>
  </w:num>
  <w:num w:numId="33">
    <w:abstractNumId w:val="17"/>
  </w:num>
  <w:num w:numId="34">
    <w:abstractNumId w:val="14"/>
  </w:num>
  <w:num w:numId="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24"/>
    <w:rsid w:val="00010D9F"/>
    <w:rsid w:val="00016FA2"/>
    <w:rsid w:val="000170E1"/>
    <w:rsid w:val="00072E24"/>
    <w:rsid w:val="00080F0B"/>
    <w:rsid w:val="0008332F"/>
    <w:rsid w:val="000E3A6E"/>
    <w:rsid w:val="00124F19"/>
    <w:rsid w:val="00144928"/>
    <w:rsid w:val="00183C0D"/>
    <w:rsid w:val="001C2DD5"/>
    <w:rsid w:val="00201173"/>
    <w:rsid w:val="002032CB"/>
    <w:rsid w:val="00217E93"/>
    <w:rsid w:val="0023195D"/>
    <w:rsid w:val="002412D3"/>
    <w:rsid w:val="002602E1"/>
    <w:rsid w:val="00280923"/>
    <w:rsid w:val="00296CC0"/>
    <w:rsid w:val="002C40D8"/>
    <w:rsid w:val="002D2E80"/>
    <w:rsid w:val="002E4995"/>
    <w:rsid w:val="002F5CEF"/>
    <w:rsid w:val="0030670A"/>
    <w:rsid w:val="00361906"/>
    <w:rsid w:val="0036384F"/>
    <w:rsid w:val="003755B1"/>
    <w:rsid w:val="00390BFE"/>
    <w:rsid w:val="003B1603"/>
    <w:rsid w:val="003C5A13"/>
    <w:rsid w:val="003D1449"/>
    <w:rsid w:val="003D3681"/>
    <w:rsid w:val="003E06FF"/>
    <w:rsid w:val="00403478"/>
    <w:rsid w:val="004103EB"/>
    <w:rsid w:val="004124B8"/>
    <w:rsid w:val="0043617A"/>
    <w:rsid w:val="0044207B"/>
    <w:rsid w:val="00452F4A"/>
    <w:rsid w:val="004702EE"/>
    <w:rsid w:val="0049678A"/>
    <w:rsid w:val="004A0745"/>
    <w:rsid w:val="004C16C2"/>
    <w:rsid w:val="004C2F95"/>
    <w:rsid w:val="004C5300"/>
    <w:rsid w:val="004D1C3A"/>
    <w:rsid w:val="004D3F67"/>
    <w:rsid w:val="0051176B"/>
    <w:rsid w:val="00541F48"/>
    <w:rsid w:val="00550F7B"/>
    <w:rsid w:val="00552F90"/>
    <w:rsid w:val="006004B4"/>
    <w:rsid w:val="00606904"/>
    <w:rsid w:val="00633870"/>
    <w:rsid w:val="006501CD"/>
    <w:rsid w:val="00656319"/>
    <w:rsid w:val="006743B3"/>
    <w:rsid w:val="0068335E"/>
    <w:rsid w:val="00684223"/>
    <w:rsid w:val="00691D2A"/>
    <w:rsid w:val="006A5035"/>
    <w:rsid w:val="006E3283"/>
    <w:rsid w:val="00703011"/>
    <w:rsid w:val="007067BB"/>
    <w:rsid w:val="00747030"/>
    <w:rsid w:val="007A1584"/>
    <w:rsid w:val="007B12F3"/>
    <w:rsid w:val="007B71C8"/>
    <w:rsid w:val="007B7E4F"/>
    <w:rsid w:val="007E12C7"/>
    <w:rsid w:val="007F78D1"/>
    <w:rsid w:val="008049A4"/>
    <w:rsid w:val="00821F2A"/>
    <w:rsid w:val="0083281E"/>
    <w:rsid w:val="0083627C"/>
    <w:rsid w:val="0084219B"/>
    <w:rsid w:val="00850B06"/>
    <w:rsid w:val="00855152"/>
    <w:rsid w:val="00884564"/>
    <w:rsid w:val="00893888"/>
    <w:rsid w:val="0089492C"/>
    <w:rsid w:val="008A2D99"/>
    <w:rsid w:val="008C677B"/>
    <w:rsid w:val="008D6DF9"/>
    <w:rsid w:val="00910D43"/>
    <w:rsid w:val="0092063D"/>
    <w:rsid w:val="0092298C"/>
    <w:rsid w:val="00930819"/>
    <w:rsid w:val="00933BF3"/>
    <w:rsid w:val="00952108"/>
    <w:rsid w:val="00966021"/>
    <w:rsid w:val="0097026A"/>
    <w:rsid w:val="00993850"/>
    <w:rsid w:val="009A1853"/>
    <w:rsid w:val="009A7A7E"/>
    <w:rsid w:val="009D33CB"/>
    <w:rsid w:val="009F3E48"/>
    <w:rsid w:val="009F4B21"/>
    <w:rsid w:val="00A16A86"/>
    <w:rsid w:val="00A3554A"/>
    <w:rsid w:val="00A35F60"/>
    <w:rsid w:val="00A43439"/>
    <w:rsid w:val="00A83F92"/>
    <w:rsid w:val="00AC2BD5"/>
    <w:rsid w:val="00AD04AD"/>
    <w:rsid w:val="00AD3225"/>
    <w:rsid w:val="00AE2940"/>
    <w:rsid w:val="00AF7369"/>
    <w:rsid w:val="00B040D0"/>
    <w:rsid w:val="00B111F9"/>
    <w:rsid w:val="00B14DFA"/>
    <w:rsid w:val="00B21CC3"/>
    <w:rsid w:val="00B36546"/>
    <w:rsid w:val="00B56F10"/>
    <w:rsid w:val="00B7033C"/>
    <w:rsid w:val="00B71C53"/>
    <w:rsid w:val="00B917AA"/>
    <w:rsid w:val="00B92FEF"/>
    <w:rsid w:val="00BA042C"/>
    <w:rsid w:val="00BA097A"/>
    <w:rsid w:val="00BB4BF9"/>
    <w:rsid w:val="00BE7FEB"/>
    <w:rsid w:val="00C002B2"/>
    <w:rsid w:val="00C06323"/>
    <w:rsid w:val="00C16D2B"/>
    <w:rsid w:val="00C3711E"/>
    <w:rsid w:val="00C45F86"/>
    <w:rsid w:val="00CA2B91"/>
    <w:rsid w:val="00CC03D2"/>
    <w:rsid w:val="00CC1AB0"/>
    <w:rsid w:val="00CC569E"/>
    <w:rsid w:val="00CC56D6"/>
    <w:rsid w:val="00CD6C01"/>
    <w:rsid w:val="00D256C6"/>
    <w:rsid w:val="00D33F0A"/>
    <w:rsid w:val="00D46BEF"/>
    <w:rsid w:val="00D6040B"/>
    <w:rsid w:val="00D82612"/>
    <w:rsid w:val="00D8396F"/>
    <w:rsid w:val="00DB2B7B"/>
    <w:rsid w:val="00DB38CD"/>
    <w:rsid w:val="00DC4349"/>
    <w:rsid w:val="00DD38C6"/>
    <w:rsid w:val="00E06A10"/>
    <w:rsid w:val="00E25AA4"/>
    <w:rsid w:val="00E53C1E"/>
    <w:rsid w:val="00E61A9C"/>
    <w:rsid w:val="00E71828"/>
    <w:rsid w:val="00E72440"/>
    <w:rsid w:val="00E76011"/>
    <w:rsid w:val="00E84487"/>
    <w:rsid w:val="00E97C3A"/>
    <w:rsid w:val="00EA00A5"/>
    <w:rsid w:val="00EA01A5"/>
    <w:rsid w:val="00EA0D36"/>
    <w:rsid w:val="00ED3F6A"/>
    <w:rsid w:val="00ED55C7"/>
    <w:rsid w:val="00EE2612"/>
    <w:rsid w:val="00F00AB7"/>
    <w:rsid w:val="00F16389"/>
    <w:rsid w:val="00F362A4"/>
    <w:rsid w:val="00F44EE1"/>
    <w:rsid w:val="00F82AA7"/>
    <w:rsid w:val="00FB6257"/>
    <w:rsid w:val="00FE20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18D4DD6"/>
  <w15:docId w15:val="{80491A08-0D0A-4A79-B725-182C60BB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4207B"/>
    <w:rPr>
      <w:rFonts w:ascii="Verdana" w:hAnsi="Verdana"/>
      <w:sz w:val="17"/>
      <w:szCs w:val="24"/>
      <w:lang w:val="nl-NL" w:eastAsia="nl-NL"/>
    </w:rPr>
  </w:style>
  <w:style w:type="paragraph" w:styleId="Heading1">
    <w:name w:val="heading 1"/>
    <w:basedOn w:val="Normal"/>
    <w:next w:val="Normal"/>
    <w:qFormat/>
    <w:rsid w:val="0044207B"/>
    <w:pPr>
      <w:keepNext/>
      <w:spacing w:before="400" w:after="200"/>
      <w:ind w:left="-340"/>
      <w:contextualSpacing/>
      <w:outlineLvl w:val="0"/>
    </w:pPr>
    <w:rPr>
      <w:rFonts w:cs="Arial"/>
      <w:b/>
      <w:bCs/>
      <w:kern w:val="32"/>
      <w:sz w:val="24"/>
      <w:szCs w:val="32"/>
    </w:rPr>
  </w:style>
  <w:style w:type="paragraph" w:styleId="Heading2">
    <w:name w:val="heading 2"/>
    <w:basedOn w:val="Normal"/>
    <w:next w:val="Normal"/>
    <w:qFormat/>
    <w:rsid w:val="0044207B"/>
    <w:pPr>
      <w:keepNext/>
      <w:spacing w:before="400" w:after="200"/>
      <w:contextualSpacing/>
      <w:outlineLvl w:val="1"/>
    </w:pPr>
    <w:rPr>
      <w:rFonts w:cs="Arial"/>
      <w:b/>
      <w:bCs/>
      <w:iCs/>
      <w:color w:val="5F5F5F"/>
      <w:sz w:val="24"/>
      <w:szCs w:val="28"/>
    </w:rPr>
  </w:style>
  <w:style w:type="paragraph" w:styleId="Heading3">
    <w:name w:val="heading 3"/>
    <w:basedOn w:val="Normal"/>
    <w:next w:val="Normal"/>
    <w:qFormat/>
    <w:rsid w:val="007E12C7"/>
    <w:pPr>
      <w:keepNext/>
      <w:spacing w:before="200" w:after="200"/>
      <w:contextualSpacing/>
      <w:outlineLvl w:val="2"/>
    </w:pPr>
    <w:rPr>
      <w:rFonts w:cs="Arial"/>
      <w:b/>
      <w:bCs/>
      <w:caps/>
      <w:szCs w:val="17"/>
    </w:rPr>
  </w:style>
  <w:style w:type="paragraph" w:styleId="Heading4">
    <w:name w:val="heading 4"/>
    <w:basedOn w:val="Normal"/>
    <w:next w:val="Normal"/>
    <w:qFormat/>
    <w:rsid w:val="0044207B"/>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44207B"/>
    <w:pPr>
      <w:numPr>
        <w:numId w:val="15"/>
      </w:numPr>
      <w:contextualSpacing/>
    </w:pPr>
  </w:style>
  <w:style w:type="paragraph" w:styleId="ListBullet2">
    <w:name w:val="List Bullet 2"/>
    <w:basedOn w:val="BodyText"/>
    <w:rsid w:val="0044207B"/>
    <w:pPr>
      <w:numPr>
        <w:numId w:val="16"/>
      </w:numPr>
      <w:contextualSpacing/>
    </w:pPr>
  </w:style>
  <w:style w:type="paragraph" w:styleId="ListNumber">
    <w:name w:val="List Number"/>
    <w:basedOn w:val="BodyText"/>
    <w:semiHidden/>
    <w:rsid w:val="0044207B"/>
    <w:pPr>
      <w:numPr>
        <w:numId w:val="10"/>
      </w:numPr>
      <w:contextualSpacing/>
    </w:pPr>
  </w:style>
  <w:style w:type="paragraph" w:styleId="ListNumber3">
    <w:name w:val="List Number 3"/>
    <w:basedOn w:val="Normal"/>
    <w:semiHidden/>
    <w:rsid w:val="0044207B"/>
    <w:pPr>
      <w:numPr>
        <w:numId w:val="12"/>
      </w:numPr>
      <w:contextualSpacing/>
    </w:pPr>
  </w:style>
  <w:style w:type="paragraph" w:styleId="ListNumber2">
    <w:name w:val="List Number 2"/>
    <w:basedOn w:val="BodyText"/>
    <w:semiHidden/>
    <w:rsid w:val="0044207B"/>
    <w:pPr>
      <w:numPr>
        <w:numId w:val="11"/>
      </w:numPr>
      <w:contextualSpacing/>
    </w:pPr>
  </w:style>
  <w:style w:type="paragraph" w:styleId="ListNumber4">
    <w:name w:val="List Number 4"/>
    <w:basedOn w:val="Normal"/>
    <w:semiHidden/>
    <w:rsid w:val="0044207B"/>
    <w:pPr>
      <w:numPr>
        <w:numId w:val="13"/>
      </w:numPr>
      <w:contextualSpacing/>
    </w:pPr>
  </w:style>
  <w:style w:type="paragraph" w:styleId="ListNumber5">
    <w:name w:val="List Number 5"/>
    <w:basedOn w:val="Normal"/>
    <w:semiHidden/>
    <w:rsid w:val="0044207B"/>
    <w:pPr>
      <w:numPr>
        <w:numId w:val="14"/>
      </w:numPr>
      <w:contextualSpacing/>
    </w:pPr>
  </w:style>
  <w:style w:type="paragraph" w:styleId="ListBullet3">
    <w:name w:val="List Bullet 3"/>
    <w:basedOn w:val="BodyText"/>
    <w:rsid w:val="0044207B"/>
    <w:pPr>
      <w:numPr>
        <w:numId w:val="17"/>
      </w:numPr>
    </w:pPr>
  </w:style>
  <w:style w:type="table" w:styleId="TableGrid1">
    <w:name w:val="Table Grid 1"/>
    <w:basedOn w:val="TableNormal"/>
    <w:rsid w:val="0044207B"/>
    <w:rPr>
      <w:rFonts w:ascii="Verdana" w:hAnsi="Verdana"/>
      <w:sz w:val="17"/>
    </w:rPr>
    <w:tblPr>
      <w:tblBorders>
        <w:top w:val="single" w:sz="4" w:space="0" w:color="5F5F5F"/>
        <w:left w:val="single" w:sz="4" w:space="0" w:color="5F5F5F"/>
        <w:bottom w:val="single" w:sz="4" w:space="0" w:color="5F5F5F"/>
        <w:right w:val="single" w:sz="4" w:space="0" w:color="5F5F5F"/>
        <w:insideH w:val="dotted" w:sz="4" w:space="0" w:color="5F5F5F"/>
        <w:insideV w:val="single" w:sz="4" w:space="0" w:color="5F5F5F"/>
      </w:tblBorders>
    </w:tblPr>
    <w:tcPr>
      <w:shd w:val="clear" w:color="auto" w:fill="auto"/>
      <w:vAlign w:val="center"/>
    </w:tcPr>
    <w:tblStylePr w:type="firstRow">
      <w:pPr>
        <w:wordWrap/>
        <w:spacing w:afterLines="0" w:after="0" w:afterAutospacing="0"/>
        <w:contextualSpacing/>
      </w:pPr>
      <w:rPr>
        <w:rFonts w:ascii="Cambria" w:hAnsi="Cambria"/>
        <w:b/>
        <w:i w:val="0"/>
        <w:caps w:val="0"/>
        <w:smallCaps w:val="0"/>
        <w:strike w:val="0"/>
        <w:dstrike w:val="0"/>
        <w:vanish w:val="0"/>
        <w:color w:val="5F5F5F"/>
        <w:sz w:val="17"/>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777777"/>
          <w:left w:val="single" w:sz="4" w:space="0" w:color="777777"/>
          <w:bottom w:val="single" w:sz="4" w:space="0" w:color="777777"/>
          <w:right w:val="single" w:sz="4" w:space="0" w:color="777777"/>
          <w:insideH w:val="single" w:sz="4" w:space="0" w:color="777777"/>
          <w:insideV w:val="single" w:sz="4" w:space="0" w:color="777777"/>
        </w:tcBorders>
        <w:shd w:val="clear" w:color="auto" w:fill="auto"/>
      </w:tcPr>
    </w:tblStylePr>
    <w:tblStylePr w:type="lastRow">
      <w:rPr>
        <w:rFonts w:ascii="Cambria" w:hAnsi="Cambria"/>
        <w:i w:val="0"/>
        <w:iCs/>
        <w:sz w:val="17"/>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List">
    <w:name w:val="List"/>
    <w:basedOn w:val="BodyText"/>
    <w:semiHidden/>
    <w:rsid w:val="0044207B"/>
    <w:pPr>
      <w:ind w:left="283" w:hanging="283"/>
    </w:pPr>
  </w:style>
  <w:style w:type="paragraph" w:styleId="BodyText">
    <w:name w:val="Body Text"/>
    <w:basedOn w:val="Normal"/>
    <w:semiHidden/>
    <w:rsid w:val="0044207B"/>
  </w:style>
  <w:style w:type="paragraph" w:styleId="List2">
    <w:name w:val="List 2"/>
    <w:basedOn w:val="BodyText"/>
    <w:semiHidden/>
    <w:rsid w:val="0044207B"/>
    <w:pPr>
      <w:ind w:left="566" w:hanging="283"/>
    </w:pPr>
  </w:style>
  <w:style w:type="paragraph" w:styleId="List3">
    <w:name w:val="List 3"/>
    <w:basedOn w:val="BodyText"/>
    <w:semiHidden/>
    <w:rsid w:val="0044207B"/>
    <w:pPr>
      <w:ind w:left="849" w:hanging="283"/>
    </w:pPr>
  </w:style>
  <w:style w:type="paragraph" w:styleId="List4">
    <w:name w:val="List 4"/>
    <w:basedOn w:val="BodyText"/>
    <w:semiHidden/>
    <w:rsid w:val="0044207B"/>
    <w:pPr>
      <w:ind w:left="1132" w:hanging="283"/>
    </w:pPr>
  </w:style>
  <w:style w:type="paragraph" w:styleId="List5">
    <w:name w:val="List 5"/>
    <w:basedOn w:val="BodyText"/>
    <w:semiHidden/>
    <w:rsid w:val="0044207B"/>
    <w:pPr>
      <w:ind w:left="1415" w:hanging="283"/>
    </w:pPr>
  </w:style>
  <w:style w:type="table" w:styleId="TableGrid2">
    <w:name w:val="Table Grid 2"/>
    <w:basedOn w:val="TableNormal"/>
    <w:semiHidden/>
    <w:rsid w:val="0044207B"/>
    <w:rPr>
      <w:rFonts w:ascii="Verdana" w:hAnsi="Verdana"/>
      <w:sz w:val="17"/>
    </w:rPr>
    <w:tblPr>
      <w:tblBorders>
        <w:top w:val="single" w:sz="4" w:space="0" w:color="777777"/>
        <w:left w:val="single" w:sz="4" w:space="0" w:color="777777"/>
        <w:bottom w:val="single" w:sz="4" w:space="0" w:color="777777"/>
        <w:right w:val="single" w:sz="4" w:space="0" w:color="777777"/>
        <w:insideV w:val="single" w:sz="4" w:space="0" w:color="777777"/>
      </w:tblBorders>
    </w:tblPr>
    <w:tcPr>
      <w:shd w:val="clear" w:color="auto" w:fill="auto"/>
    </w:tcPr>
    <w:tblStylePr w:type="firstRow">
      <w:pPr>
        <w:wordWrap/>
        <w:spacing w:beforeLines="0" w:before="60" w:beforeAutospacing="0" w:afterLines="0" w:after="60" w:afterAutospacing="0"/>
      </w:pPr>
      <w:rPr>
        <w:rFonts w:ascii="Cambria" w:hAnsi="Cambria"/>
        <w:b w:val="0"/>
        <w:bCs/>
        <w:i w:val="0"/>
        <w:caps/>
        <w:smallCaps w:val="0"/>
        <w:color w:val="777777"/>
        <w:sz w:val="17"/>
      </w:rPr>
      <w:tblPr/>
      <w:tcPr>
        <w:tcBorders>
          <w:top w:val="single" w:sz="4" w:space="0" w:color="777777"/>
          <w:left w:val="single" w:sz="4" w:space="0" w:color="777777"/>
          <w:bottom w:val="single" w:sz="4" w:space="0" w:color="777777"/>
          <w:right w:val="single" w:sz="4" w:space="0" w:color="777777"/>
        </w:tcBorders>
        <w:shd w:val="clear" w:color="auto" w:fill="auto"/>
      </w:tcPr>
    </w:tblStylePr>
    <w:tblStylePr w:type="lastRow">
      <w:rPr>
        <w:rFonts w:ascii="Cambria" w:hAnsi="Cambria"/>
        <w:b/>
        <w:bCs/>
        <w:sz w:val="17"/>
      </w:rPr>
      <w:tblPr/>
      <w:tcPr>
        <w:tcBorders>
          <w:top w:val="single" w:sz="4" w:space="0" w:color="777777"/>
          <w:left w:val="single" w:sz="4" w:space="0" w:color="777777"/>
          <w:bottom w:val="single" w:sz="4" w:space="0" w:color="777777"/>
          <w:right w:val="single" w:sz="4" w:space="0" w:color="777777"/>
          <w:insideH w:val="nil"/>
          <w:insideV w:val="single" w:sz="4" w:space="0" w:color="777777"/>
          <w:tl2br w:val="nil"/>
          <w:tr2bl w:val="nil"/>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Koptitel">
    <w:name w:val="Koptitel"/>
    <w:basedOn w:val="Normal"/>
    <w:next w:val="Normal"/>
    <w:rsid w:val="0044207B"/>
    <w:pPr>
      <w:keepNext/>
      <w:spacing w:line="320" w:lineRule="exact"/>
      <w:jc w:val="right"/>
    </w:pPr>
    <w:rPr>
      <w:smallCaps/>
      <w:color w:val="5F5F5F"/>
      <w:sz w:val="32"/>
    </w:rPr>
  </w:style>
  <w:style w:type="paragraph" w:customStyle="1" w:styleId="Kopsubtitel">
    <w:name w:val="Kopsubtitel"/>
    <w:basedOn w:val="Normal"/>
    <w:next w:val="Normal"/>
    <w:rsid w:val="0044207B"/>
    <w:pPr>
      <w:spacing w:line="220" w:lineRule="exact"/>
      <w:jc w:val="right"/>
    </w:pPr>
    <w:rPr>
      <w:color w:val="5F5F5F"/>
      <w:sz w:val="22"/>
    </w:rPr>
  </w:style>
  <w:style w:type="paragraph" w:styleId="Header">
    <w:name w:val="header"/>
    <w:basedOn w:val="Normal"/>
    <w:rsid w:val="0044207B"/>
    <w:pPr>
      <w:tabs>
        <w:tab w:val="right" w:pos="2268"/>
      </w:tabs>
    </w:pPr>
    <w:rPr>
      <w:color w:val="5F5F5F"/>
      <w:sz w:val="14"/>
    </w:rPr>
  </w:style>
  <w:style w:type="paragraph" w:styleId="Title">
    <w:name w:val="Title"/>
    <w:basedOn w:val="Normal"/>
    <w:next w:val="Subtitle"/>
    <w:qFormat/>
    <w:rsid w:val="0044207B"/>
    <w:pPr>
      <w:keepNext/>
      <w:spacing w:after="400"/>
      <w:contextualSpacing/>
      <w:jc w:val="right"/>
      <w:outlineLvl w:val="0"/>
    </w:pPr>
    <w:rPr>
      <w:rFonts w:cs="Arial"/>
      <w:b/>
      <w:bCs/>
      <w:color w:val="5F5F5F"/>
      <w:kern w:val="28"/>
      <w:sz w:val="40"/>
      <w:szCs w:val="32"/>
    </w:rPr>
  </w:style>
  <w:style w:type="paragraph" w:styleId="Subtitle">
    <w:name w:val="Subtitle"/>
    <w:basedOn w:val="Normal"/>
    <w:next w:val="Normal"/>
    <w:qFormat/>
    <w:rsid w:val="0044207B"/>
    <w:pPr>
      <w:spacing w:after="200"/>
      <w:jc w:val="right"/>
      <w:outlineLvl w:val="1"/>
    </w:pPr>
    <w:rPr>
      <w:rFonts w:cs="Arial"/>
      <w:color w:val="5F5F5F"/>
      <w:sz w:val="20"/>
    </w:rPr>
  </w:style>
  <w:style w:type="character" w:styleId="Emphasis">
    <w:name w:val="Emphasis"/>
    <w:basedOn w:val="DefaultParagraphFont"/>
    <w:qFormat/>
    <w:rsid w:val="0044207B"/>
    <w:rPr>
      <w:rFonts w:ascii="Verdana" w:hAnsi="Verdana"/>
      <w:b/>
      <w:iCs/>
      <w:color w:val="auto"/>
      <w:sz w:val="17"/>
      <w:bdr w:val="none" w:sz="0" w:space="0" w:color="auto"/>
      <w:shd w:val="clear" w:color="auto" w:fill="A6BC09"/>
    </w:rPr>
  </w:style>
  <w:style w:type="paragraph" w:customStyle="1" w:styleId="Verwijzing">
    <w:name w:val="Verwijzing"/>
    <w:basedOn w:val="Normal"/>
    <w:next w:val="Normal"/>
    <w:rsid w:val="0044207B"/>
    <w:rPr>
      <w:b/>
      <w:color w:val="5F5F5F"/>
    </w:rPr>
  </w:style>
  <w:style w:type="paragraph" w:styleId="TOC1">
    <w:name w:val="toc 1"/>
    <w:basedOn w:val="Normal"/>
    <w:next w:val="Normal"/>
    <w:autoRedefine/>
    <w:semiHidden/>
    <w:rsid w:val="00884564"/>
    <w:rPr>
      <w:color w:val="5F5F5F"/>
    </w:rPr>
  </w:style>
  <w:style w:type="paragraph" w:styleId="TOC2">
    <w:name w:val="toc 2"/>
    <w:basedOn w:val="Normal"/>
    <w:next w:val="Normal"/>
    <w:autoRedefine/>
    <w:semiHidden/>
    <w:rsid w:val="00884564"/>
    <w:pPr>
      <w:tabs>
        <w:tab w:val="right" w:leader="dot" w:pos="9639"/>
      </w:tabs>
      <w:ind w:left="709"/>
    </w:pPr>
    <w:rPr>
      <w:noProof/>
      <w:color w:val="5F5F5F"/>
    </w:rPr>
  </w:style>
  <w:style w:type="paragraph" w:styleId="TOC3">
    <w:name w:val="toc 3"/>
    <w:basedOn w:val="Normal"/>
    <w:next w:val="Normal"/>
    <w:semiHidden/>
    <w:rsid w:val="00884564"/>
    <w:pPr>
      <w:numPr>
        <w:numId w:val="18"/>
      </w:numPr>
      <w:tabs>
        <w:tab w:val="left" w:pos="1066"/>
        <w:tab w:val="right" w:leader="dot" w:pos="9639"/>
      </w:tabs>
    </w:pPr>
    <w:rPr>
      <w:noProof/>
      <w:color w:val="5F5F5F"/>
    </w:rPr>
  </w:style>
  <w:style w:type="character" w:styleId="Hyperlink">
    <w:name w:val="Hyperlink"/>
    <w:basedOn w:val="DefaultParagraphFont"/>
    <w:uiPriority w:val="99"/>
    <w:rsid w:val="0044207B"/>
    <w:rPr>
      <w:color w:val="0000FF"/>
      <w:u w:val="single"/>
    </w:rPr>
  </w:style>
  <w:style w:type="character" w:customStyle="1" w:styleId="Nadruk2">
    <w:name w:val="Nadruk 2"/>
    <w:basedOn w:val="DefaultParagraphFont"/>
    <w:rsid w:val="0044207B"/>
    <w:rPr>
      <w:rFonts w:ascii="Verdana" w:hAnsi="Verdana"/>
      <w:sz w:val="17"/>
      <w:bdr w:val="none" w:sz="0" w:space="0" w:color="auto"/>
      <w:shd w:val="clear" w:color="auto" w:fill="A6BC09"/>
    </w:rPr>
  </w:style>
  <w:style w:type="table" w:styleId="TableGrid">
    <w:name w:val="Table Grid"/>
    <w:basedOn w:val="TableNormal"/>
    <w:rsid w:val="0044207B"/>
    <w:rPr>
      <w:rFonts w:ascii="Verdana" w:hAnsi="Verdana"/>
      <w:sz w:val="17"/>
    </w:rPr>
    <w:tblPr>
      <w:tblBorders>
        <w:top w:val="single" w:sz="4" w:space="0" w:color="5F5F5F"/>
        <w:left w:val="single" w:sz="4" w:space="0" w:color="5F5F5F"/>
        <w:bottom w:val="single" w:sz="4" w:space="0" w:color="5F5F5F"/>
        <w:right w:val="single" w:sz="4" w:space="0" w:color="5F5F5F"/>
        <w:insideH w:val="dotted" w:sz="4" w:space="0" w:color="5F5F5F"/>
        <w:insideV w:val="single" w:sz="4" w:space="0" w:color="5F5F5F"/>
      </w:tblBorders>
    </w:tblPr>
  </w:style>
  <w:style w:type="paragraph" w:styleId="Footer">
    <w:name w:val="footer"/>
    <w:basedOn w:val="Normal"/>
    <w:rsid w:val="00072E24"/>
    <w:pPr>
      <w:tabs>
        <w:tab w:val="center" w:pos="4536"/>
        <w:tab w:val="right" w:pos="9072"/>
      </w:tabs>
    </w:pPr>
  </w:style>
  <w:style w:type="character" w:styleId="PageNumber">
    <w:name w:val="page number"/>
    <w:basedOn w:val="DefaultParagraphFont"/>
    <w:rsid w:val="00072E24"/>
  </w:style>
  <w:style w:type="character" w:customStyle="1" w:styleId="Nadruk3">
    <w:name w:val="Nadruk 3"/>
    <w:basedOn w:val="DefaultParagraphFont"/>
    <w:rsid w:val="00E25AA4"/>
    <w:rPr>
      <w:rFonts w:ascii="Verdana" w:hAnsi="Verdana"/>
      <w:b/>
      <w:caps/>
      <w:color w:val="A6BC09"/>
      <w:sz w:val="17"/>
    </w:rPr>
  </w:style>
  <w:style w:type="paragraph" w:styleId="BalloonText">
    <w:name w:val="Balloon Text"/>
    <w:basedOn w:val="Normal"/>
    <w:link w:val="BalloonTextChar"/>
    <w:rsid w:val="00DC4349"/>
    <w:rPr>
      <w:rFonts w:ascii="Tahoma" w:hAnsi="Tahoma" w:cs="Tahoma"/>
      <w:sz w:val="16"/>
      <w:szCs w:val="16"/>
    </w:rPr>
  </w:style>
  <w:style w:type="character" w:customStyle="1" w:styleId="BalloonTextChar">
    <w:name w:val="Balloon Text Char"/>
    <w:basedOn w:val="DefaultParagraphFont"/>
    <w:link w:val="BalloonText"/>
    <w:rsid w:val="00DC4349"/>
    <w:rPr>
      <w:rFonts w:ascii="Tahoma" w:hAnsi="Tahoma" w:cs="Tahoma"/>
      <w:sz w:val="16"/>
      <w:szCs w:val="16"/>
      <w:lang w:val="nl-NL" w:eastAsia="nl-NL"/>
    </w:rPr>
  </w:style>
  <w:style w:type="paragraph" w:styleId="ListParagraph">
    <w:name w:val="List Paragraph"/>
    <w:basedOn w:val="Normal"/>
    <w:uiPriority w:val="34"/>
    <w:qFormat/>
    <w:rsid w:val="009A7A7E"/>
    <w:pPr>
      <w:ind w:left="720"/>
    </w:pPr>
    <w:rPr>
      <w:rFonts w:ascii="Calibri" w:eastAsiaTheme="minorHAnsi" w:hAnsi="Calibri"/>
      <w:sz w:val="22"/>
      <w:szCs w:val="22"/>
      <w:lang w:val="nl-BE" w:eastAsia="nl-BE"/>
    </w:rPr>
  </w:style>
  <w:style w:type="paragraph" w:customStyle="1" w:styleId="Standard">
    <w:name w:val="Standard"/>
    <w:basedOn w:val="Normal"/>
    <w:uiPriority w:val="99"/>
    <w:rsid w:val="009A7A7E"/>
    <w:pPr>
      <w:autoSpaceDN w:val="0"/>
      <w:spacing w:after="200" w:line="276" w:lineRule="auto"/>
    </w:pPr>
    <w:rPr>
      <w:rFonts w:ascii="Calibri" w:eastAsiaTheme="minorHAnsi" w:hAnsi="Calibri"/>
      <w:sz w:val="22"/>
      <w:szCs w:val="22"/>
      <w:lang w:val="nl-BE" w:eastAsia="nl-BE"/>
    </w:rPr>
  </w:style>
  <w:style w:type="character" w:styleId="Strong">
    <w:name w:val="Strong"/>
    <w:basedOn w:val="DefaultParagraphFont"/>
    <w:uiPriority w:val="22"/>
    <w:qFormat/>
    <w:rsid w:val="009A7A7E"/>
    <w:rPr>
      <w:b/>
      <w:bCs/>
    </w:rPr>
  </w:style>
  <w:style w:type="paragraph" w:styleId="NormalWeb">
    <w:name w:val="Normal (Web)"/>
    <w:basedOn w:val="Normal"/>
    <w:uiPriority w:val="99"/>
    <w:semiHidden/>
    <w:unhideWhenUsed/>
    <w:rsid w:val="00D8396F"/>
    <w:pPr>
      <w:spacing w:after="240"/>
    </w:pPr>
    <w:rPr>
      <w:rFonts w:ascii="Times New Roman" w:hAnsi="Times New Roman"/>
      <w:sz w:val="24"/>
      <w:lang w:val="nl-BE" w:eastAsia="nl-BE"/>
    </w:rPr>
  </w:style>
  <w:style w:type="character" w:customStyle="1" w:styleId="hps">
    <w:name w:val="hps"/>
    <w:basedOn w:val="DefaultParagraphFont"/>
    <w:rsid w:val="000170E1"/>
  </w:style>
  <w:style w:type="paragraph" w:styleId="NoSpacing">
    <w:name w:val="No Spacing"/>
    <w:uiPriority w:val="1"/>
    <w:qFormat/>
    <w:rsid w:val="00552F90"/>
    <w:rPr>
      <w:rFonts w:ascii="Calibri" w:eastAsia="Calibri" w:hAnsi="Calibri"/>
      <w:sz w:val="22"/>
      <w:szCs w:val="22"/>
      <w:lang w:eastAsia="en-US"/>
    </w:rPr>
  </w:style>
  <w:style w:type="character" w:styleId="CommentReference">
    <w:name w:val="annotation reference"/>
    <w:basedOn w:val="DefaultParagraphFont"/>
    <w:semiHidden/>
    <w:unhideWhenUsed/>
    <w:rsid w:val="00821F2A"/>
    <w:rPr>
      <w:sz w:val="16"/>
      <w:szCs w:val="16"/>
    </w:rPr>
  </w:style>
  <w:style w:type="paragraph" w:styleId="CommentText">
    <w:name w:val="annotation text"/>
    <w:basedOn w:val="Normal"/>
    <w:link w:val="CommentTextChar"/>
    <w:semiHidden/>
    <w:unhideWhenUsed/>
    <w:rsid w:val="00821F2A"/>
    <w:rPr>
      <w:sz w:val="20"/>
      <w:szCs w:val="20"/>
    </w:rPr>
  </w:style>
  <w:style w:type="character" w:customStyle="1" w:styleId="CommentTextChar">
    <w:name w:val="Comment Text Char"/>
    <w:basedOn w:val="DefaultParagraphFont"/>
    <w:link w:val="CommentText"/>
    <w:semiHidden/>
    <w:rsid w:val="00821F2A"/>
    <w:rPr>
      <w:rFonts w:ascii="Verdana" w:hAnsi="Verdana"/>
      <w:lang w:val="nl-NL" w:eastAsia="nl-NL"/>
    </w:rPr>
  </w:style>
  <w:style w:type="paragraph" w:styleId="CommentSubject">
    <w:name w:val="annotation subject"/>
    <w:basedOn w:val="CommentText"/>
    <w:next w:val="CommentText"/>
    <w:link w:val="CommentSubjectChar"/>
    <w:semiHidden/>
    <w:unhideWhenUsed/>
    <w:rsid w:val="00821F2A"/>
    <w:rPr>
      <w:b/>
      <w:bCs/>
    </w:rPr>
  </w:style>
  <w:style w:type="character" w:customStyle="1" w:styleId="CommentSubjectChar">
    <w:name w:val="Comment Subject Char"/>
    <w:basedOn w:val="CommentTextChar"/>
    <w:link w:val="CommentSubject"/>
    <w:semiHidden/>
    <w:rsid w:val="00821F2A"/>
    <w:rPr>
      <w:rFonts w:ascii="Verdana" w:hAnsi="Verdana"/>
      <w:b/>
      <w:bCs/>
      <w:lang w:val="nl-NL" w:eastAsia="nl-NL"/>
    </w:rPr>
  </w:style>
  <w:style w:type="character" w:styleId="FollowedHyperlink">
    <w:name w:val="FollowedHyperlink"/>
    <w:basedOn w:val="DefaultParagraphFont"/>
    <w:semiHidden/>
    <w:unhideWhenUsed/>
    <w:rsid w:val="00B21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15550">
      <w:bodyDiv w:val="1"/>
      <w:marLeft w:val="0"/>
      <w:marRight w:val="0"/>
      <w:marTop w:val="0"/>
      <w:marBottom w:val="0"/>
      <w:divBdr>
        <w:top w:val="none" w:sz="0" w:space="0" w:color="auto"/>
        <w:left w:val="none" w:sz="0" w:space="0" w:color="auto"/>
        <w:bottom w:val="none" w:sz="0" w:space="0" w:color="auto"/>
        <w:right w:val="none" w:sz="0" w:space="0" w:color="auto"/>
      </w:divBdr>
    </w:div>
    <w:div w:id="894511655">
      <w:bodyDiv w:val="1"/>
      <w:marLeft w:val="0"/>
      <w:marRight w:val="0"/>
      <w:marTop w:val="0"/>
      <w:marBottom w:val="0"/>
      <w:divBdr>
        <w:top w:val="none" w:sz="0" w:space="0" w:color="auto"/>
        <w:left w:val="none" w:sz="0" w:space="0" w:color="auto"/>
        <w:bottom w:val="none" w:sz="0" w:space="0" w:color="auto"/>
        <w:right w:val="none" w:sz="0" w:space="0" w:color="auto"/>
      </w:divBdr>
    </w:div>
    <w:div w:id="909580160">
      <w:bodyDiv w:val="1"/>
      <w:marLeft w:val="0"/>
      <w:marRight w:val="0"/>
      <w:marTop w:val="0"/>
      <w:marBottom w:val="0"/>
      <w:divBdr>
        <w:top w:val="none" w:sz="0" w:space="0" w:color="auto"/>
        <w:left w:val="none" w:sz="0" w:space="0" w:color="auto"/>
        <w:bottom w:val="none" w:sz="0" w:space="0" w:color="auto"/>
        <w:right w:val="none" w:sz="0" w:space="0" w:color="auto"/>
      </w:divBdr>
    </w:div>
    <w:div w:id="958534920">
      <w:bodyDiv w:val="1"/>
      <w:marLeft w:val="0"/>
      <w:marRight w:val="0"/>
      <w:marTop w:val="0"/>
      <w:marBottom w:val="0"/>
      <w:divBdr>
        <w:top w:val="none" w:sz="0" w:space="0" w:color="auto"/>
        <w:left w:val="none" w:sz="0" w:space="0" w:color="auto"/>
        <w:bottom w:val="none" w:sz="0" w:space="0" w:color="auto"/>
        <w:right w:val="none" w:sz="0" w:space="0" w:color="auto"/>
      </w:divBdr>
      <w:divsChild>
        <w:div w:id="2071071379">
          <w:marLeft w:val="0"/>
          <w:marRight w:val="0"/>
          <w:marTop w:val="0"/>
          <w:marBottom w:val="0"/>
          <w:divBdr>
            <w:top w:val="none" w:sz="0" w:space="0" w:color="auto"/>
            <w:left w:val="none" w:sz="0" w:space="0" w:color="auto"/>
            <w:bottom w:val="none" w:sz="0" w:space="0" w:color="auto"/>
            <w:right w:val="none" w:sz="0" w:space="0" w:color="auto"/>
          </w:divBdr>
          <w:divsChild>
            <w:div w:id="758717141">
              <w:marLeft w:val="0"/>
              <w:marRight w:val="0"/>
              <w:marTop w:val="552"/>
              <w:marBottom w:val="0"/>
              <w:divBdr>
                <w:top w:val="none" w:sz="0" w:space="0" w:color="auto"/>
                <w:left w:val="none" w:sz="0" w:space="0" w:color="auto"/>
                <w:bottom w:val="none" w:sz="0" w:space="0" w:color="auto"/>
                <w:right w:val="none" w:sz="0" w:space="0" w:color="auto"/>
              </w:divBdr>
              <w:divsChild>
                <w:div w:id="53793706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4083">
      <w:bodyDiv w:val="1"/>
      <w:marLeft w:val="0"/>
      <w:marRight w:val="0"/>
      <w:marTop w:val="0"/>
      <w:marBottom w:val="0"/>
      <w:divBdr>
        <w:top w:val="none" w:sz="0" w:space="0" w:color="auto"/>
        <w:left w:val="none" w:sz="0" w:space="0" w:color="auto"/>
        <w:bottom w:val="none" w:sz="0" w:space="0" w:color="auto"/>
        <w:right w:val="none" w:sz="0" w:space="0" w:color="auto"/>
      </w:divBdr>
    </w:div>
    <w:div w:id="1042824852">
      <w:bodyDiv w:val="1"/>
      <w:marLeft w:val="0"/>
      <w:marRight w:val="0"/>
      <w:marTop w:val="0"/>
      <w:marBottom w:val="0"/>
      <w:divBdr>
        <w:top w:val="none" w:sz="0" w:space="0" w:color="auto"/>
        <w:left w:val="none" w:sz="0" w:space="0" w:color="auto"/>
        <w:bottom w:val="none" w:sz="0" w:space="0" w:color="auto"/>
        <w:right w:val="none" w:sz="0" w:space="0" w:color="auto"/>
      </w:divBdr>
    </w:div>
    <w:div w:id="1299652197">
      <w:bodyDiv w:val="1"/>
      <w:marLeft w:val="0"/>
      <w:marRight w:val="0"/>
      <w:marTop w:val="0"/>
      <w:marBottom w:val="0"/>
      <w:divBdr>
        <w:top w:val="none" w:sz="0" w:space="0" w:color="auto"/>
        <w:left w:val="none" w:sz="0" w:space="0" w:color="auto"/>
        <w:bottom w:val="none" w:sz="0" w:space="0" w:color="auto"/>
        <w:right w:val="none" w:sz="0" w:space="0" w:color="auto"/>
      </w:divBdr>
      <w:divsChild>
        <w:div w:id="658120368">
          <w:marLeft w:val="0"/>
          <w:marRight w:val="0"/>
          <w:marTop w:val="0"/>
          <w:marBottom w:val="0"/>
          <w:divBdr>
            <w:top w:val="none" w:sz="0" w:space="0" w:color="auto"/>
            <w:left w:val="none" w:sz="0" w:space="0" w:color="auto"/>
            <w:bottom w:val="none" w:sz="0" w:space="0" w:color="auto"/>
            <w:right w:val="none" w:sz="0" w:space="0" w:color="auto"/>
          </w:divBdr>
          <w:divsChild>
            <w:div w:id="130439892">
              <w:marLeft w:val="0"/>
              <w:marRight w:val="0"/>
              <w:marTop w:val="0"/>
              <w:marBottom w:val="0"/>
              <w:divBdr>
                <w:top w:val="none" w:sz="0" w:space="0" w:color="auto"/>
                <w:left w:val="none" w:sz="0" w:space="0" w:color="auto"/>
                <w:bottom w:val="none" w:sz="0" w:space="0" w:color="auto"/>
                <w:right w:val="none" w:sz="0" w:space="0" w:color="auto"/>
              </w:divBdr>
              <w:divsChild>
                <w:div w:id="797260347">
                  <w:marLeft w:val="0"/>
                  <w:marRight w:val="0"/>
                  <w:marTop w:val="0"/>
                  <w:marBottom w:val="0"/>
                  <w:divBdr>
                    <w:top w:val="none" w:sz="0" w:space="0" w:color="auto"/>
                    <w:left w:val="none" w:sz="0" w:space="0" w:color="auto"/>
                    <w:bottom w:val="none" w:sz="0" w:space="0" w:color="auto"/>
                    <w:right w:val="none" w:sz="0" w:space="0" w:color="auto"/>
                  </w:divBdr>
                  <w:divsChild>
                    <w:div w:id="719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1085">
      <w:bodyDiv w:val="1"/>
      <w:marLeft w:val="0"/>
      <w:marRight w:val="0"/>
      <w:marTop w:val="0"/>
      <w:marBottom w:val="0"/>
      <w:divBdr>
        <w:top w:val="none" w:sz="0" w:space="0" w:color="auto"/>
        <w:left w:val="none" w:sz="0" w:space="0" w:color="auto"/>
        <w:bottom w:val="none" w:sz="0" w:space="0" w:color="auto"/>
        <w:right w:val="none" w:sz="0" w:space="0" w:color="auto"/>
      </w:divBdr>
    </w:div>
    <w:div w:id="1742748400">
      <w:bodyDiv w:val="1"/>
      <w:marLeft w:val="0"/>
      <w:marRight w:val="0"/>
      <w:marTop w:val="0"/>
      <w:marBottom w:val="0"/>
      <w:divBdr>
        <w:top w:val="none" w:sz="0" w:space="0" w:color="auto"/>
        <w:left w:val="none" w:sz="0" w:space="0" w:color="auto"/>
        <w:bottom w:val="none" w:sz="0" w:space="0" w:color="auto"/>
        <w:right w:val="none" w:sz="0" w:space="0" w:color="auto"/>
      </w:divBdr>
    </w:div>
    <w:div w:id="19683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urseauxdons.be/concept/les-applications/" TargetMode="External"/><Relationship Id="rId18" Type="http://schemas.openxmlformats.org/officeDocument/2006/relationships/hyperlink" Target="http://www.bourseauxdons.be/concept/la-charte-de-qualite%20/" TargetMode="External"/><Relationship Id="rId26" Type="http://schemas.openxmlformats.org/officeDocument/2006/relationships/hyperlink" Target="https://www.bourseauxdons.be/partenaires/les-partenaires-institutionnels/" TargetMode="External"/><Relationship Id="rId3" Type="http://schemas.openxmlformats.org/officeDocument/2006/relationships/customXml" Target="../customXml/item3.xml"/><Relationship Id="rId21" Type="http://schemas.openxmlformats.org/officeDocument/2006/relationships/hyperlink" Target="mailto:info@schenkingsbeurs.be" TargetMode="External"/><Relationship Id="rId7" Type="http://schemas.openxmlformats.org/officeDocument/2006/relationships/settings" Target="settings.xml"/><Relationship Id="rId12" Type="http://schemas.openxmlformats.org/officeDocument/2006/relationships/hyperlink" Target="http://www.bourseauxdons.be" TargetMode="External"/><Relationship Id="rId17" Type="http://schemas.openxmlformats.org/officeDocument/2006/relationships/hyperlink" Target="https://www.bourseauxdons.be/donateurs/a-qui-vont-vos-dons/" TargetMode="External"/><Relationship Id="rId25" Type="http://schemas.openxmlformats.org/officeDocument/2006/relationships/hyperlink" Target="http://www.bourseauxdons.be/partenair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urseauxdons.be/media/" TargetMode="External"/><Relationship Id="rId20" Type="http://schemas.openxmlformats.org/officeDocument/2006/relationships/hyperlink" Target="http://www.bourseauxdons.be/media/"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dss.b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urseauxdons.be" TargetMode="External"/><Relationship Id="rId23" Type="http://schemas.openxmlformats.org/officeDocument/2006/relationships/hyperlink" Target="mailto:schenkingsbeurs@komosie.be" TargetMode="External"/><Relationship Id="rId28" Type="http://schemas.openxmlformats.org/officeDocument/2006/relationships/image" Target="cid:image009.png@01D104E5.AC2F06C0" TargetMode="External"/><Relationship Id="rId10" Type="http://schemas.openxmlformats.org/officeDocument/2006/relationships/endnotes" Target="endnotes.xml"/><Relationship Id="rId19" Type="http://schemas.openxmlformats.org/officeDocument/2006/relationships/hyperlink" Target="http://www.bourseauxdons.b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komosie.be/voedselverlies" TargetMode="External"/><Relationship Id="rId27" Type="http://schemas.openxmlformats.org/officeDocument/2006/relationships/image" Target="media/image3.png"/><Relationship Id="rId3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oedsel DOC, FRM en WIS" ma:contentTypeID="0x0101004A2392446310A346BBE578BD70CEE20F0034DD7173FF1B2446AA5A4096A5898591" ma:contentTypeVersion="6" ma:contentTypeDescription="" ma:contentTypeScope="" ma:versionID="47a29110f988e43dfd08b8244838b180">
  <xsd:schema xmlns:xsd="http://www.w3.org/2001/XMLSchema" xmlns:xs="http://www.w3.org/2001/XMLSchema" xmlns:p="http://schemas.microsoft.com/office/2006/metadata/properties" xmlns:ns2="27e8317e-94e2-4014-8fcf-92ac241e7e97" targetNamespace="http://schemas.microsoft.com/office/2006/metadata/properties" ma:root="true" ma:fieldsID="f3c7584e69fce3f846278d24c9660ccb" ns2:_="">
    <xsd:import namespace="27e8317e-94e2-4014-8fcf-92ac241e7e97"/>
    <xsd:element name="properties">
      <xsd:complexType>
        <xsd:sequence>
          <xsd:element name="documentManagement">
            <xsd:complexType>
              <xsd:all>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8317e-94e2-4014-8fcf-92ac241e7e97" elementFormDefault="qualified">
    <xsd:import namespace="http://schemas.microsoft.com/office/2006/documentManagement/types"/>
    <xsd:import namespace="http://schemas.microsoft.com/office/infopath/2007/PartnerControls"/>
    <xsd:element name="SharingHintHash" ma:index="8" nillable="true" ma:displayName="Hint-hash delen" ma:internalName="SharingHintHash" ma:readOnly="true">
      <xsd:simpleType>
        <xsd:restriction base="dms:Text"/>
      </xsd:simpleType>
    </xsd:element>
    <xsd:element name="SharedWithDetails" ma:index="9" nillable="true" ma:displayName="Gedeeld met details"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9706-83EB-4276-A74D-87853940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8317e-94e2-4014-8fcf-92ac241e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82B8D-5720-493B-AE0A-7AEC9DF521AF}">
  <ds:schemaRefs>
    <ds:schemaRef ds:uri="http://schemas.microsoft.com/office/2006/metadata/properties"/>
    <ds:schemaRef ds:uri="27e8317e-94e2-4014-8fcf-92ac241e7e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52CA5E6-FB21-47F5-AF53-65A89503FB67}">
  <ds:schemaRefs>
    <ds:schemaRef ds:uri="http://schemas.microsoft.com/sharepoint/v3/contenttype/forms"/>
  </ds:schemaRefs>
</ds:datastoreItem>
</file>

<file path=customXml/itemProps4.xml><?xml version="1.0" encoding="utf-8"?>
<ds:datastoreItem xmlns:ds="http://schemas.openxmlformats.org/officeDocument/2006/customXml" ds:itemID="{3EA77D08-8776-4CAA-809B-F96806F1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4446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Jurgen Blondeel</dc:creator>
  <cp:lastModifiedBy>Liesje De Schamphelaire</cp:lastModifiedBy>
  <cp:revision>2</cp:revision>
  <cp:lastPrinted>2015-10-30T11:46:00Z</cp:lastPrinted>
  <dcterms:created xsi:type="dcterms:W3CDTF">2017-01-03T14:39:00Z</dcterms:created>
  <dcterms:modified xsi:type="dcterms:W3CDTF">2017-01-03T14:39:00Z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0x0101004A2392446310A346BBE578BD70CEE20F0034DD7173FF1B2446AA5A4096A5898591</vt:lpwstr>
  </property>
  <property fmtid="{D5CDD505-2E9C-101B-9397-08002B2CF9AE}" pid="3" name="SharedWithUsers">
    <vt:lpwstr>24;#Etienne Rubens</vt:lpwstr>
  </property>
</Properties>
</file>