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9A7CD" w14:textId="7C6A7436" w:rsidR="009A6D6D" w:rsidRPr="000005EF" w:rsidRDefault="00675FA2" w:rsidP="009A6D6D">
      <w:pPr>
        <w:pStyle w:val="Heading1"/>
      </w:pPr>
      <w:r>
        <w:t>POSITION</w:t>
      </w:r>
      <w:r w:rsidR="009A6D6D" w:rsidRPr="000005EF">
        <w:t xml:space="preserve"> </w:t>
      </w:r>
    </w:p>
    <w:p w14:paraId="21D7410F" w14:textId="1F5458E9" w:rsidR="009A6D6D" w:rsidRPr="003867D6" w:rsidRDefault="00675FA2" w:rsidP="009A6D6D">
      <w:pPr>
        <w:pStyle w:val="Heading2"/>
        <w:rPr>
          <w:lang w:val="fr-BE"/>
        </w:rPr>
      </w:pPr>
      <w:r w:rsidRPr="003867D6">
        <w:rPr>
          <w:lang w:val="fr-BE"/>
        </w:rPr>
        <w:t>Coûts de l’énergie</w:t>
      </w:r>
    </w:p>
    <w:p w14:paraId="3A0C0B4D" w14:textId="6915F656" w:rsidR="005C2E33" w:rsidRPr="003867D6" w:rsidRDefault="003867D6" w:rsidP="005C2E33">
      <w:pPr>
        <w:pStyle w:val="Introtext"/>
        <w:rPr>
          <w:lang w:val="fr-BE"/>
        </w:rPr>
      </w:pPr>
      <w:r w:rsidRPr="003867D6">
        <w:rPr>
          <w:lang w:val="fr-BE"/>
        </w:rPr>
        <w:t>Les surcharges diverses sur le gaz et l’électricité alourdissent fortement la facture énergétique des entreprises alimentaires. De nombreuses entreprises alimentaires sont de petites consommatrices d’énergie, mais à forte intensité énergétique. Elles doivent pourtant faire les frais des coûts énergétiques très élevés en Belgique, comparés à nos pays voisins.</w:t>
      </w:r>
    </w:p>
    <w:p w14:paraId="39244A43" w14:textId="77777777" w:rsidR="003867D6" w:rsidRPr="003867D6" w:rsidRDefault="003867D6" w:rsidP="003867D6">
      <w:pPr>
        <w:rPr>
          <w:color w:val="2D2926" w:themeColor="text1"/>
          <w:sz w:val="22"/>
          <w:lang w:val="fr-BE"/>
        </w:rPr>
      </w:pPr>
      <w:bookmarkStart w:id="0" w:name="_GoBack"/>
      <w:bookmarkEnd w:id="0"/>
      <w:r w:rsidRPr="003867D6">
        <w:rPr>
          <w:color w:val="2D2926" w:themeColor="text1"/>
          <w:sz w:val="22"/>
          <w:lang w:val="fr-BE"/>
        </w:rPr>
        <w:t>Plusieurs mesures ont été prises afin de limiter l’impact des surcoûts, mais souvent celles-ci sont basées sur une dégressivité : le coût par MWH ou GJ diminue plus la consommation est importante. Ceci permet de répondre à certains problèmes de compétitivité des entreprises grosses consommatrices, mais pas à ceux des plus petites consommatrices, pour lesquelles le prix de l’énergie constitue une part importante de leur facture.</w:t>
      </w:r>
    </w:p>
    <w:p w14:paraId="4041D191" w14:textId="77777777" w:rsidR="003867D6" w:rsidRPr="003867D6" w:rsidRDefault="003867D6" w:rsidP="003867D6">
      <w:pPr>
        <w:rPr>
          <w:color w:val="2D2926" w:themeColor="text1"/>
          <w:sz w:val="22"/>
          <w:lang w:val="fr-BE"/>
        </w:rPr>
      </w:pPr>
    </w:p>
    <w:p w14:paraId="381190BA" w14:textId="278DCE82" w:rsidR="003867D6" w:rsidRPr="003867D6" w:rsidRDefault="003867D6" w:rsidP="003867D6">
      <w:pPr>
        <w:rPr>
          <w:color w:val="2D2926" w:themeColor="text1"/>
          <w:sz w:val="22"/>
          <w:lang w:val="fr-BE"/>
        </w:rPr>
      </w:pPr>
      <w:r>
        <w:rPr>
          <w:color w:val="2D2926" w:themeColor="text1"/>
          <w:sz w:val="22"/>
          <w:lang w:val="fr-BE"/>
        </w:rPr>
        <w:t>« </w:t>
      </w:r>
      <w:r w:rsidRPr="003867D6">
        <w:rPr>
          <w:color w:val="2D2926" w:themeColor="text1"/>
          <w:sz w:val="22"/>
          <w:lang w:val="fr-BE"/>
        </w:rPr>
        <w:t>Le coût élevé de l’énergie comparé à nos pays voisins : un handicap majeur pour les entreprises alimentaires qui consomment peu, mais à forte intensité énergétique.</w:t>
      </w:r>
      <w:r>
        <w:rPr>
          <w:color w:val="2D2926" w:themeColor="text1"/>
          <w:sz w:val="22"/>
          <w:lang w:val="fr-BE"/>
        </w:rPr>
        <w:t> »</w:t>
      </w:r>
    </w:p>
    <w:p w14:paraId="14E9FC60" w14:textId="77777777" w:rsidR="003867D6" w:rsidRPr="003867D6" w:rsidRDefault="003867D6" w:rsidP="003867D6">
      <w:pPr>
        <w:rPr>
          <w:color w:val="2D2926" w:themeColor="text1"/>
          <w:sz w:val="22"/>
          <w:lang w:val="fr-BE"/>
        </w:rPr>
      </w:pPr>
    </w:p>
    <w:p w14:paraId="62FF8963" w14:textId="1AA8CCE0" w:rsidR="006549A7" w:rsidRPr="003867D6" w:rsidRDefault="003867D6" w:rsidP="003867D6">
      <w:pPr>
        <w:rPr>
          <w:lang w:val="fr-BE"/>
        </w:rPr>
      </w:pPr>
      <w:r w:rsidRPr="003867D6">
        <w:rPr>
          <w:color w:val="2D2926" w:themeColor="text1"/>
          <w:sz w:val="22"/>
          <w:lang w:val="fr-BE"/>
        </w:rPr>
        <w:t>Pour préserver la compétitivité des entreprises alimentaires intensives en énergie, qu’elles soient grandes ou petites consommatrices, F</w:t>
      </w:r>
      <w:r>
        <w:rPr>
          <w:color w:val="2D2926" w:themeColor="text1"/>
          <w:sz w:val="22"/>
          <w:lang w:val="fr-BE"/>
        </w:rPr>
        <w:t>evia</w:t>
      </w:r>
      <w:r w:rsidRPr="003867D6">
        <w:rPr>
          <w:color w:val="2D2926" w:themeColor="text1"/>
          <w:sz w:val="22"/>
          <w:lang w:val="fr-BE"/>
        </w:rPr>
        <w:t xml:space="preserve"> plaide pour que les systèmes mis en place tiennent compte non seulement de la consommation absolue d’énergie par l’entreprise, mais également de son intensité en énergie. F</w:t>
      </w:r>
      <w:r>
        <w:rPr>
          <w:color w:val="2D2926" w:themeColor="text1"/>
          <w:sz w:val="22"/>
          <w:lang w:val="fr-BE"/>
        </w:rPr>
        <w:t>evia</w:t>
      </w:r>
      <w:r w:rsidRPr="003867D6">
        <w:rPr>
          <w:color w:val="2D2926" w:themeColor="text1"/>
          <w:sz w:val="22"/>
          <w:lang w:val="fr-BE"/>
        </w:rPr>
        <w:t xml:space="preserve"> souhaite donc limiter les surcoûts qui sont à l’origine des prix énergétiques élevés en Belgique, en modifiant entre autres les subsides sur l’énergie renouvelable. Pour F</w:t>
      </w:r>
      <w:r>
        <w:rPr>
          <w:color w:val="2D2926" w:themeColor="text1"/>
          <w:sz w:val="22"/>
          <w:lang w:val="fr-BE"/>
        </w:rPr>
        <w:t>evia</w:t>
      </w:r>
      <w:r w:rsidRPr="003867D6">
        <w:rPr>
          <w:color w:val="2D2926" w:themeColor="text1"/>
          <w:sz w:val="22"/>
          <w:lang w:val="fr-BE"/>
        </w:rPr>
        <w:t>, une norme énergétique – un concept théorique limité aujourd’hui à quelques principes généraux – qui mesure les prix de l’énergie dans d’autres pays de façon objective et transparente, peut être mise en œuvre, à condition que cela n’impacte pas négativement la compétitivité des PME.</w:t>
      </w:r>
    </w:p>
    <w:sectPr w:rsidR="006549A7" w:rsidRPr="003867D6" w:rsidSect="005A73CC">
      <w:headerReference w:type="default" r:id="rId11"/>
      <w:headerReference w:type="first" r:id="rId12"/>
      <w:pgSz w:w="11906" w:h="16838" w:code="9"/>
      <w:pgMar w:top="2325" w:right="1418" w:bottom="2495" w:left="1418" w:header="14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BD4C4" w14:textId="77777777" w:rsidR="00E36D61" w:rsidRDefault="00E36D61" w:rsidP="00A73022">
      <w:r>
        <w:separator/>
      </w:r>
    </w:p>
  </w:endnote>
  <w:endnote w:type="continuationSeparator" w:id="0">
    <w:p w14:paraId="2309F073" w14:textId="77777777" w:rsidR="00E36D61" w:rsidRDefault="00E36D61" w:rsidP="00A7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e Semibold">
    <w:panose1 w:val="020B07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7D7D1" w14:textId="77777777" w:rsidR="00E36D61" w:rsidRDefault="00E36D61" w:rsidP="00A73022">
      <w:r>
        <w:separator/>
      </w:r>
    </w:p>
  </w:footnote>
  <w:footnote w:type="continuationSeparator" w:id="0">
    <w:p w14:paraId="62246701" w14:textId="77777777" w:rsidR="00E36D61" w:rsidRDefault="00E36D61" w:rsidP="00A7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0B817" w14:textId="77777777" w:rsidR="00562ECC" w:rsidRDefault="0089769E" w:rsidP="0089769E">
    <w:pPr>
      <w:pStyle w:val="Header"/>
      <w:tabs>
        <w:tab w:val="clear" w:pos="9072"/>
        <w:tab w:val="left" w:pos="1938"/>
        <w:tab w:val="right" w:pos="9070"/>
      </w:tabs>
      <w:jc w:val="left"/>
    </w:pPr>
    <w:r>
      <w:tab/>
    </w:r>
    <w:r>
      <w:tab/>
    </w:r>
    <w:r>
      <w:tab/>
    </w:r>
    <w:r w:rsidR="00562ECC">
      <w:rPr>
        <w:noProof/>
        <w:lang w:eastAsia="nl-BE"/>
      </w:rPr>
      <w:drawing>
        <wp:anchor distT="0" distB="0" distL="114300" distR="114300" simplePos="0" relativeHeight="251654656" behindDoc="0" locked="1" layoutInCell="1" allowOverlap="1" wp14:anchorId="157C2F9A" wp14:editId="583AEE33">
          <wp:simplePos x="0" y="0"/>
          <wp:positionH relativeFrom="page">
            <wp:posOffset>900430</wp:posOffset>
          </wp:positionH>
          <wp:positionV relativeFrom="page">
            <wp:posOffset>900430</wp:posOffset>
          </wp:positionV>
          <wp:extent cx="1015200" cy="338400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via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D81" w:rsidRPr="009E6D81">
      <w:rPr>
        <w:bCs/>
      </w:rPr>
      <w:fldChar w:fldCharType="begin"/>
    </w:r>
    <w:r w:rsidR="009E6D81" w:rsidRPr="009E6D81">
      <w:rPr>
        <w:bCs/>
      </w:rPr>
      <w:instrText xml:space="preserve"> PAGE  \* Arabic  \* MERGEFORMAT </w:instrText>
    </w:r>
    <w:r w:rsidR="009E6D81" w:rsidRPr="009E6D81">
      <w:rPr>
        <w:bCs/>
      </w:rPr>
      <w:fldChar w:fldCharType="separate"/>
    </w:r>
    <w:r w:rsidR="00EF1344">
      <w:rPr>
        <w:bCs/>
        <w:noProof/>
      </w:rPr>
      <w:t>2</w:t>
    </w:r>
    <w:r w:rsidR="009E6D81" w:rsidRPr="009E6D81">
      <w:rPr>
        <w:bCs/>
      </w:rPr>
      <w:fldChar w:fldCharType="end"/>
    </w:r>
    <w:r w:rsidR="009E6D81" w:rsidRPr="009E6D81">
      <w:t>|</w:t>
    </w:r>
    <w:r w:rsidR="009E6D81" w:rsidRPr="009E6D81">
      <w:rPr>
        <w:bCs/>
      </w:rPr>
      <w:fldChar w:fldCharType="begin"/>
    </w:r>
    <w:r w:rsidR="009E6D81" w:rsidRPr="009E6D81">
      <w:rPr>
        <w:bCs/>
      </w:rPr>
      <w:instrText xml:space="preserve"> NUMPAGES  \* Arabic  \* MERGEFORMAT </w:instrText>
    </w:r>
    <w:r w:rsidR="009E6D81" w:rsidRPr="009E6D81">
      <w:rPr>
        <w:bCs/>
      </w:rPr>
      <w:fldChar w:fldCharType="separate"/>
    </w:r>
    <w:r w:rsidR="00EF1344">
      <w:rPr>
        <w:bCs/>
        <w:noProof/>
      </w:rPr>
      <w:t>2</w:t>
    </w:r>
    <w:r w:rsidR="009E6D81" w:rsidRPr="009E6D81">
      <w:rPr>
        <w:bCs/>
      </w:rPr>
      <w:fldChar w:fldCharType="end"/>
    </w:r>
    <w:r w:rsidR="009E6D8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8EEA5" w14:textId="77777777" w:rsidR="00751B2A" w:rsidRPr="00506AC9" w:rsidRDefault="0089769E" w:rsidP="0089769E">
    <w:pPr>
      <w:pStyle w:val="Header"/>
    </w:pPr>
    <w:r w:rsidRPr="002B01B6">
      <w:rPr>
        <w:noProof/>
        <w:lang w:eastAsia="nl-BE"/>
      </w:rPr>
      <w:drawing>
        <wp:anchor distT="0" distB="0" distL="114300" distR="114300" simplePos="0" relativeHeight="251660800" behindDoc="0" locked="1" layoutInCell="1" allowOverlap="1" wp14:anchorId="67D110C3" wp14:editId="5A7CFACE">
          <wp:simplePos x="0" y="0"/>
          <wp:positionH relativeFrom="margin">
            <wp:align>left</wp:align>
          </wp:positionH>
          <wp:positionV relativeFrom="page">
            <wp:posOffset>900430</wp:posOffset>
          </wp:positionV>
          <wp:extent cx="1353600" cy="45000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via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A7F852" w14:textId="77777777" w:rsidR="00751B2A" w:rsidRPr="00506AC9" w:rsidRDefault="00751B2A" w:rsidP="00CE6CAF">
    <w:pPr>
      <w:pStyle w:val="Address"/>
    </w:pPr>
  </w:p>
  <w:p w14:paraId="3EEE4D76" w14:textId="77777777" w:rsidR="000A12C4" w:rsidRPr="00016199" w:rsidRDefault="000A12C4" w:rsidP="00CE6CAF">
    <w:pPr>
      <w:pStyle w:val="Address"/>
    </w:pPr>
  </w:p>
  <w:p w14:paraId="571E8261" w14:textId="77777777" w:rsidR="00506AC9" w:rsidRDefault="00506AC9" w:rsidP="00CE6CAF">
    <w:pPr>
      <w:pStyle w:val="Address"/>
    </w:pPr>
  </w:p>
  <w:p w14:paraId="487CAD43" w14:textId="77777777" w:rsidR="0089769E" w:rsidRDefault="0089769E" w:rsidP="00CE6CAF">
    <w:pPr>
      <w:pStyle w:val="Address"/>
    </w:pPr>
  </w:p>
  <w:p w14:paraId="720FBE00" w14:textId="77777777" w:rsidR="00C679CE" w:rsidRDefault="00C679CE" w:rsidP="00CE6CAF">
    <w:pPr>
      <w:pStyle w:val="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6CA1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F8E5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2CD6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722F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46C2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7E1B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F8B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0AE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46B1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58783A"/>
    <w:lvl w:ilvl="0">
      <w:start w:val="1"/>
      <w:numFmt w:val="bullet"/>
      <w:lvlText w:val=""/>
      <w:lvlJc w:val="left"/>
      <w:pPr>
        <w:tabs>
          <w:tab w:val="num" w:pos="454"/>
        </w:tabs>
        <w:ind w:left="340" w:hanging="340"/>
      </w:pPr>
      <w:rPr>
        <w:rFonts w:ascii="Symbol" w:hAnsi="Symbol" w:hint="default"/>
        <w:u w:color="7EA8AF" w:themeColor="accent6"/>
      </w:rPr>
    </w:lvl>
  </w:abstractNum>
  <w:abstractNum w:abstractNumId="10" w15:restartNumberingAfterBreak="0">
    <w:nsid w:val="093E4121"/>
    <w:multiLevelType w:val="multilevel"/>
    <w:tmpl w:val="52EE01B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Restart w:val="0"/>
      <w:lvlText w:val="%1.%2.%3.%4.%5.%6."/>
      <w:lvlJc w:val="left"/>
      <w:pPr>
        <w:ind w:left="2041" w:hanging="2041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2381" w:hanging="2381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ind w:left="3062" w:hanging="3062"/>
      </w:pPr>
      <w:rPr>
        <w:rFonts w:hint="default"/>
      </w:rPr>
    </w:lvl>
  </w:abstractNum>
  <w:abstractNum w:abstractNumId="11" w15:restartNumberingAfterBreak="0">
    <w:nsid w:val="09E370A7"/>
    <w:multiLevelType w:val="multilevel"/>
    <w:tmpl w:val="6C6ABF40"/>
    <w:lvl w:ilvl="0">
      <w:start w:val="1"/>
      <w:numFmt w:val="decimal"/>
      <w:pStyle w:val="Numberedlist1"/>
      <w:lvlText w:val="%1."/>
      <w:lvlJc w:val="left"/>
      <w:pPr>
        <w:ind w:left="720" w:hanging="360"/>
      </w:pPr>
    </w:lvl>
    <w:lvl w:ilvl="1">
      <w:start w:val="1"/>
      <w:numFmt w:val="decimal"/>
      <w:pStyle w:val="Numberedlist2"/>
      <w:lvlText w:val="%1.%2."/>
      <w:lvlJc w:val="left"/>
      <w:pPr>
        <w:ind w:left="1152" w:hanging="432"/>
      </w:pPr>
    </w:lvl>
    <w:lvl w:ilvl="2">
      <w:start w:val="1"/>
      <w:numFmt w:val="decimal"/>
      <w:pStyle w:val="Numberedlist3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0BF61A08"/>
    <w:multiLevelType w:val="hybridMultilevel"/>
    <w:tmpl w:val="B172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16BE3"/>
    <w:multiLevelType w:val="hybridMultilevel"/>
    <w:tmpl w:val="A0C06BB4"/>
    <w:lvl w:ilvl="0" w:tplc="44CCAD0E">
      <w:start w:val="1"/>
      <w:numFmt w:val="bullet"/>
      <w:lvlText w:val=""/>
      <w:lvlJc w:val="left"/>
      <w:pPr>
        <w:tabs>
          <w:tab w:val="num" w:pos="454"/>
        </w:tabs>
        <w:ind w:left="340" w:hanging="340"/>
      </w:pPr>
      <w:rPr>
        <w:rFonts w:ascii="Symbol" w:hAnsi="Symbol" w:hint="default"/>
        <w:color w:val="2D2926" w:themeColor="text1"/>
        <w:u w:color="7EA8AF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93E1F"/>
    <w:multiLevelType w:val="multilevel"/>
    <w:tmpl w:val="86A04AEA"/>
    <w:numStyleLink w:val="Stijl1"/>
  </w:abstractNum>
  <w:abstractNum w:abstractNumId="15" w15:restartNumberingAfterBreak="0">
    <w:nsid w:val="33AA4768"/>
    <w:multiLevelType w:val="multilevel"/>
    <w:tmpl w:val="2BB89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793906"/>
    <w:multiLevelType w:val="hybridMultilevel"/>
    <w:tmpl w:val="34B8DE5A"/>
    <w:lvl w:ilvl="0" w:tplc="B49E9284">
      <w:start w:val="1"/>
      <w:numFmt w:val="bullet"/>
      <w:pStyle w:val="ListBullet"/>
      <w:lvlText w:val=""/>
      <w:lvlJc w:val="left"/>
      <w:pPr>
        <w:tabs>
          <w:tab w:val="num" w:pos="454"/>
        </w:tabs>
        <w:ind w:left="340" w:hanging="340"/>
      </w:pPr>
      <w:rPr>
        <w:rFonts w:ascii="Symbol" w:hAnsi="Symbol" w:hint="default"/>
        <w:color w:val="612141" w:themeColor="text2"/>
        <w:u w:color="7EA8AF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9465F"/>
    <w:multiLevelType w:val="multilevel"/>
    <w:tmpl w:val="86A04AEA"/>
    <w:numStyleLink w:val="Stijl1"/>
  </w:abstractNum>
  <w:abstractNum w:abstractNumId="18" w15:restartNumberingAfterBreak="0">
    <w:nsid w:val="3D8150D8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EB0940"/>
    <w:multiLevelType w:val="multilevel"/>
    <w:tmpl w:val="1DD621B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4"/>
        </w:tabs>
        <w:ind w:left="90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B1608C"/>
    <w:multiLevelType w:val="hybridMultilevel"/>
    <w:tmpl w:val="F0B27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87B23"/>
    <w:multiLevelType w:val="multilevel"/>
    <w:tmpl w:val="70B2F8CA"/>
    <w:lvl w:ilvl="0">
      <w:start w:val="1"/>
      <w:numFmt w:val="decimal"/>
      <w:pStyle w:val="H1numbered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2numbered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3numbere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4numbered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nummering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nummering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nummering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nummering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nummering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05574D9"/>
    <w:multiLevelType w:val="hybridMultilevel"/>
    <w:tmpl w:val="11AC756C"/>
    <w:lvl w:ilvl="0" w:tplc="9CE48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EA8AF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6B5573"/>
    <w:multiLevelType w:val="multilevel"/>
    <w:tmpl w:val="86A04AEA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4"/>
        </w:tabs>
        <w:ind w:left="90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33C177C"/>
    <w:multiLevelType w:val="multilevel"/>
    <w:tmpl w:val="86A04AEA"/>
    <w:numStyleLink w:val="Stijl1"/>
  </w:abstractNum>
  <w:abstractNum w:abstractNumId="25" w15:restartNumberingAfterBreak="0">
    <w:nsid w:val="78860E64"/>
    <w:multiLevelType w:val="hybridMultilevel"/>
    <w:tmpl w:val="2F4011CE"/>
    <w:lvl w:ilvl="0" w:tplc="3DAEC50C">
      <w:start w:val="1"/>
      <w:numFmt w:val="bullet"/>
      <w:lvlText w:val=""/>
      <w:lvlJc w:val="left"/>
      <w:pPr>
        <w:tabs>
          <w:tab w:val="num" w:pos="454"/>
        </w:tabs>
        <w:ind w:left="340" w:hanging="340"/>
      </w:pPr>
      <w:rPr>
        <w:rFonts w:ascii="Symbol" w:hAnsi="Symbol" w:hint="default"/>
        <w:color w:val="FFB81B" w:themeColor="accent1"/>
        <w:u w:color="7EA8AF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825B8"/>
    <w:multiLevelType w:val="multilevel"/>
    <w:tmpl w:val="0C28C84C"/>
    <w:lvl w:ilvl="0">
      <w:start w:val="1"/>
      <w:numFmt w:val="decimal"/>
      <w:pStyle w:val="ListContinue"/>
      <w:lvlText w:val="%1."/>
      <w:lvlJc w:val="left"/>
      <w:pPr>
        <w:ind w:left="360" w:hanging="360"/>
      </w:pPr>
    </w:lvl>
    <w:lvl w:ilvl="1">
      <w:start w:val="1"/>
      <w:numFmt w:val="decimal"/>
      <w:pStyle w:val="ListContinue2"/>
      <w:lvlText w:val="%1.%2."/>
      <w:lvlJc w:val="left"/>
      <w:pPr>
        <w:ind w:left="792" w:hanging="432"/>
      </w:pPr>
    </w:lvl>
    <w:lvl w:ilvl="2">
      <w:start w:val="1"/>
      <w:numFmt w:val="decimal"/>
      <w:pStyle w:val="ListContinue3"/>
      <w:lvlText w:val="%1.%2.%3."/>
      <w:lvlJc w:val="left"/>
      <w:pPr>
        <w:ind w:left="1224" w:hanging="504"/>
      </w:pPr>
    </w:lvl>
    <w:lvl w:ilvl="3">
      <w:start w:val="1"/>
      <w:numFmt w:val="decimal"/>
      <w:pStyle w:val="ListContinue4"/>
      <w:lvlText w:val="%1.%2.%3.%4."/>
      <w:lvlJc w:val="left"/>
      <w:pPr>
        <w:ind w:left="1728" w:hanging="648"/>
      </w:pPr>
    </w:lvl>
    <w:lvl w:ilvl="4">
      <w:start w:val="1"/>
      <w:numFmt w:val="decimal"/>
      <w:pStyle w:val="ListContinue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D87C6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18"/>
  </w:num>
  <w:num w:numId="15">
    <w:abstractNumId w:val="27"/>
  </w:num>
  <w:num w:numId="16">
    <w:abstractNumId w:val="23"/>
  </w:num>
  <w:num w:numId="17">
    <w:abstractNumId w:val="17"/>
  </w:num>
  <w:num w:numId="18">
    <w:abstractNumId w:val="9"/>
    <w:lvlOverride w:ilvl="0">
      <w:startOverride w:val="1"/>
    </w:lvlOverride>
  </w:num>
  <w:num w:numId="19">
    <w:abstractNumId w:val="22"/>
  </w:num>
  <w:num w:numId="20">
    <w:abstractNumId w:val="20"/>
  </w:num>
  <w:num w:numId="21">
    <w:abstractNumId w:val="15"/>
  </w:num>
  <w:num w:numId="22">
    <w:abstractNumId w:val="26"/>
  </w:num>
  <w:num w:numId="23">
    <w:abstractNumId w:val="24"/>
  </w:num>
  <w:num w:numId="24">
    <w:abstractNumId w:val="14"/>
  </w:num>
  <w:num w:numId="25">
    <w:abstractNumId w:val="19"/>
  </w:num>
  <w:num w:numId="26">
    <w:abstractNumId w:val="10"/>
  </w:num>
  <w:num w:numId="27">
    <w:abstractNumId w:val="21"/>
  </w:num>
  <w:num w:numId="28">
    <w:abstractNumId w:val="25"/>
  </w:num>
  <w:num w:numId="29">
    <w:abstractNumId w:val="13"/>
  </w:num>
  <w:num w:numId="30">
    <w:abstractNumId w:val="16"/>
  </w:num>
  <w:num w:numId="31">
    <w:abstractNumId w:val="11"/>
  </w:num>
  <w:num w:numId="32">
    <w:abstractNumId w:val="1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6D"/>
    <w:rsid w:val="00003E5F"/>
    <w:rsid w:val="00015AAB"/>
    <w:rsid w:val="00016199"/>
    <w:rsid w:val="000179F1"/>
    <w:rsid w:val="00032EF1"/>
    <w:rsid w:val="000724D1"/>
    <w:rsid w:val="0007587D"/>
    <w:rsid w:val="00083879"/>
    <w:rsid w:val="00090B9F"/>
    <w:rsid w:val="000A12C4"/>
    <w:rsid w:val="000A3935"/>
    <w:rsid w:val="000A7054"/>
    <w:rsid w:val="000C347F"/>
    <w:rsid w:val="000E5D34"/>
    <w:rsid w:val="00105048"/>
    <w:rsid w:val="001062AE"/>
    <w:rsid w:val="00117385"/>
    <w:rsid w:val="00122752"/>
    <w:rsid w:val="00126887"/>
    <w:rsid w:val="0012736E"/>
    <w:rsid w:val="00131851"/>
    <w:rsid w:val="00136298"/>
    <w:rsid w:val="00153406"/>
    <w:rsid w:val="001657AC"/>
    <w:rsid w:val="001813E9"/>
    <w:rsid w:val="00184D7A"/>
    <w:rsid w:val="001A3A98"/>
    <w:rsid w:val="001B243E"/>
    <w:rsid w:val="001B6D8F"/>
    <w:rsid w:val="001C06E6"/>
    <w:rsid w:val="001D723E"/>
    <w:rsid w:val="001F436E"/>
    <w:rsid w:val="00213AE0"/>
    <w:rsid w:val="00215B1C"/>
    <w:rsid w:val="002233A7"/>
    <w:rsid w:val="00223A31"/>
    <w:rsid w:val="00233699"/>
    <w:rsid w:val="00244AB5"/>
    <w:rsid w:val="00261C04"/>
    <w:rsid w:val="00271F3B"/>
    <w:rsid w:val="00273A67"/>
    <w:rsid w:val="00274397"/>
    <w:rsid w:val="00297DDC"/>
    <w:rsid w:val="002A3D9F"/>
    <w:rsid w:val="002B01B6"/>
    <w:rsid w:val="002D540A"/>
    <w:rsid w:val="002D750D"/>
    <w:rsid w:val="002F121C"/>
    <w:rsid w:val="0030479A"/>
    <w:rsid w:val="00340D46"/>
    <w:rsid w:val="00344A4E"/>
    <w:rsid w:val="0037655A"/>
    <w:rsid w:val="0037756A"/>
    <w:rsid w:val="003867D6"/>
    <w:rsid w:val="00392331"/>
    <w:rsid w:val="003F3E54"/>
    <w:rsid w:val="00401315"/>
    <w:rsid w:val="0040607D"/>
    <w:rsid w:val="004068A8"/>
    <w:rsid w:val="00414CA2"/>
    <w:rsid w:val="00420C51"/>
    <w:rsid w:val="00421719"/>
    <w:rsid w:val="00444791"/>
    <w:rsid w:val="0045361A"/>
    <w:rsid w:val="00460BBE"/>
    <w:rsid w:val="00470EE1"/>
    <w:rsid w:val="00480091"/>
    <w:rsid w:val="004843E9"/>
    <w:rsid w:val="0048581A"/>
    <w:rsid w:val="004A4A5C"/>
    <w:rsid w:val="004B37C3"/>
    <w:rsid w:val="004B60E0"/>
    <w:rsid w:val="004D6928"/>
    <w:rsid w:val="004D775E"/>
    <w:rsid w:val="004E519B"/>
    <w:rsid w:val="00506AC9"/>
    <w:rsid w:val="00511BF1"/>
    <w:rsid w:val="00525561"/>
    <w:rsid w:val="00530AAE"/>
    <w:rsid w:val="00562DAE"/>
    <w:rsid w:val="00562ECC"/>
    <w:rsid w:val="00564B84"/>
    <w:rsid w:val="00564BF9"/>
    <w:rsid w:val="00576364"/>
    <w:rsid w:val="005A4D49"/>
    <w:rsid w:val="005A73CC"/>
    <w:rsid w:val="005B2288"/>
    <w:rsid w:val="005C2E33"/>
    <w:rsid w:val="005C3273"/>
    <w:rsid w:val="005D2CEF"/>
    <w:rsid w:val="005D34AB"/>
    <w:rsid w:val="005D723C"/>
    <w:rsid w:val="005E477A"/>
    <w:rsid w:val="005F398E"/>
    <w:rsid w:val="006015BD"/>
    <w:rsid w:val="00607231"/>
    <w:rsid w:val="00620EEB"/>
    <w:rsid w:val="00637B6E"/>
    <w:rsid w:val="00644E4D"/>
    <w:rsid w:val="00653667"/>
    <w:rsid w:val="006549A7"/>
    <w:rsid w:val="00664800"/>
    <w:rsid w:val="00672882"/>
    <w:rsid w:val="00675FA2"/>
    <w:rsid w:val="00692216"/>
    <w:rsid w:val="00695F4D"/>
    <w:rsid w:val="006C49FB"/>
    <w:rsid w:val="006F0C65"/>
    <w:rsid w:val="006F0E2B"/>
    <w:rsid w:val="0070065A"/>
    <w:rsid w:val="00711196"/>
    <w:rsid w:val="00715241"/>
    <w:rsid w:val="00726E0E"/>
    <w:rsid w:val="00741773"/>
    <w:rsid w:val="00742357"/>
    <w:rsid w:val="0074499F"/>
    <w:rsid w:val="00751B2A"/>
    <w:rsid w:val="00756A1D"/>
    <w:rsid w:val="00767FFA"/>
    <w:rsid w:val="00776ED3"/>
    <w:rsid w:val="00784465"/>
    <w:rsid w:val="00786983"/>
    <w:rsid w:val="00791AA4"/>
    <w:rsid w:val="00796543"/>
    <w:rsid w:val="007A0172"/>
    <w:rsid w:val="007A5714"/>
    <w:rsid w:val="007B4AC3"/>
    <w:rsid w:val="007C29FE"/>
    <w:rsid w:val="007D7345"/>
    <w:rsid w:val="008231CB"/>
    <w:rsid w:val="008259D3"/>
    <w:rsid w:val="00831516"/>
    <w:rsid w:val="00842F4C"/>
    <w:rsid w:val="00845059"/>
    <w:rsid w:val="00845DC0"/>
    <w:rsid w:val="00846E95"/>
    <w:rsid w:val="00847D18"/>
    <w:rsid w:val="00860E7C"/>
    <w:rsid w:val="00887329"/>
    <w:rsid w:val="00896CB9"/>
    <w:rsid w:val="0089769E"/>
    <w:rsid w:val="008A7A37"/>
    <w:rsid w:val="008B45C5"/>
    <w:rsid w:val="008C12D8"/>
    <w:rsid w:val="008C5C0F"/>
    <w:rsid w:val="008D5618"/>
    <w:rsid w:val="008D59E7"/>
    <w:rsid w:val="008E58A6"/>
    <w:rsid w:val="00905210"/>
    <w:rsid w:val="009110A5"/>
    <w:rsid w:val="00917618"/>
    <w:rsid w:val="00936451"/>
    <w:rsid w:val="009375A1"/>
    <w:rsid w:val="00952CE1"/>
    <w:rsid w:val="009541AA"/>
    <w:rsid w:val="009628D9"/>
    <w:rsid w:val="00966A77"/>
    <w:rsid w:val="00972B53"/>
    <w:rsid w:val="009A4E2E"/>
    <w:rsid w:val="009A6D6D"/>
    <w:rsid w:val="009A79FC"/>
    <w:rsid w:val="009B7B82"/>
    <w:rsid w:val="009C07ED"/>
    <w:rsid w:val="009C197D"/>
    <w:rsid w:val="009D4A88"/>
    <w:rsid w:val="009D6597"/>
    <w:rsid w:val="009E6D81"/>
    <w:rsid w:val="00A01DF9"/>
    <w:rsid w:val="00A0349F"/>
    <w:rsid w:val="00A108B6"/>
    <w:rsid w:val="00A23692"/>
    <w:rsid w:val="00A32552"/>
    <w:rsid w:val="00A4002A"/>
    <w:rsid w:val="00A472A8"/>
    <w:rsid w:val="00A556ED"/>
    <w:rsid w:val="00A73022"/>
    <w:rsid w:val="00AB00F0"/>
    <w:rsid w:val="00AB1356"/>
    <w:rsid w:val="00AB5804"/>
    <w:rsid w:val="00AC4B91"/>
    <w:rsid w:val="00AC4F7B"/>
    <w:rsid w:val="00AD2862"/>
    <w:rsid w:val="00AD33E5"/>
    <w:rsid w:val="00AF266E"/>
    <w:rsid w:val="00AF76B6"/>
    <w:rsid w:val="00B015FB"/>
    <w:rsid w:val="00B1715E"/>
    <w:rsid w:val="00B309CB"/>
    <w:rsid w:val="00B5660A"/>
    <w:rsid w:val="00B66AA3"/>
    <w:rsid w:val="00B7039E"/>
    <w:rsid w:val="00BB2154"/>
    <w:rsid w:val="00BB6703"/>
    <w:rsid w:val="00BC2274"/>
    <w:rsid w:val="00BD259C"/>
    <w:rsid w:val="00BF2439"/>
    <w:rsid w:val="00C0269D"/>
    <w:rsid w:val="00C070D6"/>
    <w:rsid w:val="00C22DF1"/>
    <w:rsid w:val="00C25070"/>
    <w:rsid w:val="00C51FA1"/>
    <w:rsid w:val="00C528F4"/>
    <w:rsid w:val="00C570D8"/>
    <w:rsid w:val="00C679CE"/>
    <w:rsid w:val="00CB6797"/>
    <w:rsid w:val="00CC0AB7"/>
    <w:rsid w:val="00CC17AD"/>
    <w:rsid w:val="00CC3B47"/>
    <w:rsid w:val="00CD0447"/>
    <w:rsid w:val="00CD7010"/>
    <w:rsid w:val="00CE3C4F"/>
    <w:rsid w:val="00CE6CAF"/>
    <w:rsid w:val="00CF0302"/>
    <w:rsid w:val="00CF3799"/>
    <w:rsid w:val="00CF3EC8"/>
    <w:rsid w:val="00CF747D"/>
    <w:rsid w:val="00CF752F"/>
    <w:rsid w:val="00D07AE0"/>
    <w:rsid w:val="00D40E00"/>
    <w:rsid w:val="00D4566D"/>
    <w:rsid w:val="00D5532F"/>
    <w:rsid w:val="00D7325E"/>
    <w:rsid w:val="00D76826"/>
    <w:rsid w:val="00D768BB"/>
    <w:rsid w:val="00D81EDB"/>
    <w:rsid w:val="00D871B5"/>
    <w:rsid w:val="00D87C1F"/>
    <w:rsid w:val="00D92C14"/>
    <w:rsid w:val="00D9578F"/>
    <w:rsid w:val="00DA2FBF"/>
    <w:rsid w:val="00DB79EE"/>
    <w:rsid w:val="00DC4342"/>
    <w:rsid w:val="00DC49E9"/>
    <w:rsid w:val="00DE6FE3"/>
    <w:rsid w:val="00E1653E"/>
    <w:rsid w:val="00E24861"/>
    <w:rsid w:val="00E3228D"/>
    <w:rsid w:val="00E33428"/>
    <w:rsid w:val="00E36D61"/>
    <w:rsid w:val="00E40437"/>
    <w:rsid w:val="00E61A9A"/>
    <w:rsid w:val="00E721D1"/>
    <w:rsid w:val="00E734C6"/>
    <w:rsid w:val="00E81FDE"/>
    <w:rsid w:val="00E90A61"/>
    <w:rsid w:val="00E95A7C"/>
    <w:rsid w:val="00E96148"/>
    <w:rsid w:val="00EA55FF"/>
    <w:rsid w:val="00EB4A9C"/>
    <w:rsid w:val="00EB6AF8"/>
    <w:rsid w:val="00EB6B60"/>
    <w:rsid w:val="00EC2441"/>
    <w:rsid w:val="00ED3045"/>
    <w:rsid w:val="00ED7332"/>
    <w:rsid w:val="00EF1344"/>
    <w:rsid w:val="00EF1D5F"/>
    <w:rsid w:val="00EF5926"/>
    <w:rsid w:val="00F05731"/>
    <w:rsid w:val="00F06028"/>
    <w:rsid w:val="00F12FA9"/>
    <w:rsid w:val="00F23A1A"/>
    <w:rsid w:val="00F23F6E"/>
    <w:rsid w:val="00F30500"/>
    <w:rsid w:val="00F54F9A"/>
    <w:rsid w:val="00F7262B"/>
    <w:rsid w:val="00F75B67"/>
    <w:rsid w:val="00F85D63"/>
    <w:rsid w:val="00FC3B12"/>
    <w:rsid w:val="00FD4211"/>
    <w:rsid w:val="00FE2B85"/>
    <w:rsid w:val="00FE3168"/>
    <w:rsid w:val="00FE46F7"/>
    <w:rsid w:val="00FE56E4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A02E49"/>
  <w15:chartTrackingRefBased/>
  <w15:docId w15:val="{25466775-D71D-4D0C-8CC5-0821A15E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6D6D"/>
    <w:pPr>
      <w:spacing w:line="240" w:lineRule="auto"/>
    </w:pPr>
  </w:style>
  <w:style w:type="paragraph" w:styleId="Heading1">
    <w:name w:val="heading 1"/>
    <w:aliases w:val="H1"/>
    <w:next w:val="BodyText1"/>
    <w:link w:val="Heading1Char"/>
    <w:uiPriority w:val="9"/>
    <w:qFormat/>
    <w:rsid w:val="00CE3C4F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612141" w:themeColor="text2"/>
      <w:sz w:val="36"/>
      <w:szCs w:val="32"/>
    </w:rPr>
  </w:style>
  <w:style w:type="paragraph" w:styleId="Heading2">
    <w:name w:val="heading 2"/>
    <w:aliases w:val="H2"/>
    <w:basedOn w:val="Heading1"/>
    <w:next w:val="BodyText1"/>
    <w:link w:val="Heading2Char"/>
    <w:uiPriority w:val="9"/>
    <w:unhideWhenUsed/>
    <w:qFormat/>
    <w:rsid w:val="00CE3C4F"/>
    <w:pPr>
      <w:outlineLvl w:val="1"/>
    </w:pPr>
    <w:rPr>
      <w:color w:val="FF8E6C" w:themeColor="accent3"/>
      <w:sz w:val="32"/>
      <w:szCs w:val="26"/>
    </w:rPr>
  </w:style>
  <w:style w:type="paragraph" w:styleId="Heading3">
    <w:name w:val="heading 3"/>
    <w:aliases w:val="H3"/>
    <w:basedOn w:val="Heading1"/>
    <w:next w:val="BodyText1"/>
    <w:link w:val="Heading3Char"/>
    <w:uiPriority w:val="9"/>
    <w:unhideWhenUsed/>
    <w:qFormat/>
    <w:rsid w:val="00CE3C4F"/>
    <w:pPr>
      <w:outlineLvl w:val="2"/>
    </w:pPr>
    <w:rPr>
      <w:sz w:val="28"/>
      <w:szCs w:val="24"/>
    </w:rPr>
  </w:style>
  <w:style w:type="paragraph" w:styleId="Heading4">
    <w:name w:val="heading 4"/>
    <w:aliases w:val="H4"/>
    <w:basedOn w:val="Heading1"/>
    <w:next w:val="BodyText1"/>
    <w:link w:val="Heading4Char"/>
    <w:uiPriority w:val="9"/>
    <w:unhideWhenUsed/>
    <w:qFormat/>
    <w:rsid w:val="00CE3C4F"/>
    <w:pPr>
      <w:outlineLvl w:val="3"/>
    </w:pPr>
    <w:rPr>
      <w:iCs/>
      <w:color w:val="FF8E6C" w:themeColor="accent3"/>
      <w:sz w:val="24"/>
    </w:rPr>
  </w:style>
  <w:style w:type="paragraph" w:styleId="Heading5">
    <w:name w:val="heading 5"/>
    <w:basedOn w:val="Heading1"/>
    <w:next w:val="BodyText1"/>
    <w:link w:val="Heading5Char"/>
    <w:uiPriority w:val="9"/>
    <w:semiHidden/>
    <w:rsid w:val="00117385"/>
    <w:pPr>
      <w:outlineLvl w:val="4"/>
    </w:pPr>
    <w:rPr>
      <w:rFonts w:eastAsiaTheme="minorEastAsia"/>
      <w:sz w:val="24"/>
      <w:szCs w:val="22"/>
    </w:rPr>
  </w:style>
  <w:style w:type="paragraph" w:styleId="Heading6">
    <w:name w:val="heading 6"/>
    <w:basedOn w:val="Heading5"/>
    <w:next w:val="BodyText1"/>
    <w:link w:val="Heading6Char"/>
    <w:uiPriority w:val="9"/>
    <w:unhideWhenUsed/>
    <w:rsid w:val="00E96148"/>
    <w:pPr>
      <w:outlineLvl w:val="5"/>
    </w:pPr>
    <w:rPr>
      <w:b/>
      <w:sz w:val="22"/>
    </w:rPr>
  </w:style>
  <w:style w:type="paragraph" w:styleId="Heading7">
    <w:name w:val="heading 7"/>
    <w:aliases w:val="H5"/>
    <w:basedOn w:val="Heading6"/>
    <w:next w:val="BodyText1"/>
    <w:link w:val="Heading7Char"/>
    <w:uiPriority w:val="9"/>
    <w:unhideWhenUsed/>
    <w:qFormat/>
    <w:rsid w:val="006549A7"/>
    <w:pPr>
      <w:outlineLvl w:val="6"/>
    </w:pPr>
    <w:rPr>
      <w:b w:val="0"/>
      <w:iCs/>
    </w:rPr>
  </w:style>
  <w:style w:type="paragraph" w:styleId="Heading8">
    <w:name w:val="heading 8"/>
    <w:aliases w:val="H6"/>
    <w:basedOn w:val="Heading7"/>
    <w:next w:val="BodyText1"/>
    <w:link w:val="Heading8Char"/>
    <w:uiPriority w:val="9"/>
    <w:unhideWhenUsed/>
    <w:rsid w:val="00AD33E5"/>
    <w:pPr>
      <w:outlineLvl w:val="7"/>
    </w:pPr>
    <w:rPr>
      <w:rFonts w:eastAsiaTheme="majorEastAsia"/>
      <w:szCs w:val="21"/>
    </w:rPr>
  </w:style>
  <w:style w:type="paragraph" w:styleId="Heading9">
    <w:name w:val="heading 9"/>
    <w:basedOn w:val="Heading8"/>
    <w:next w:val="BodyText1"/>
    <w:link w:val="Heading9Char"/>
    <w:uiPriority w:val="9"/>
    <w:unhideWhenUsed/>
    <w:rsid w:val="00D81EDB"/>
    <w:p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C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62ECC"/>
    <w:rPr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2A3D9F"/>
    <w:pPr>
      <w:tabs>
        <w:tab w:val="center" w:pos="4536"/>
        <w:tab w:val="right" w:pos="9072"/>
      </w:tabs>
      <w:spacing w:line="216" w:lineRule="auto"/>
      <w:ind w:left="2495"/>
    </w:pPr>
    <w:rPr>
      <w:rFonts w:ascii="Calibri" w:hAnsi="Calibri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2A3D9F"/>
    <w:rPr>
      <w:rFonts w:ascii="Calibri" w:hAnsi="Calibri"/>
      <w:color w:val="auto"/>
      <w:sz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CE3C4F"/>
    <w:rPr>
      <w:rFonts w:asciiTheme="majorHAnsi" w:eastAsiaTheme="majorEastAsia" w:hAnsiTheme="majorHAnsi" w:cstheme="majorBidi"/>
      <w:color w:val="612141" w:themeColor="text2"/>
      <w:sz w:val="36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CE3C4F"/>
    <w:rPr>
      <w:rFonts w:asciiTheme="majorHAnsi" w:eastAsiaTheme="majorEastAsia" w:hAnsiTheme="majorHAnsi" w:cstheme="majorBidi"/>
      <w:color w:val="FF8E6C" w:themeColor="accent3"/>
      <w:sz w:val="32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CE3C4F"/>
    <w:rPr>
      <w:rFonts w:asciiTheme="majorHAnsi" w:eastAsiaTheme="majorEastAsia" w:hAnsiTheme="majorHAnsi" w:cstheme="majorBidi"/>
      <w:color w:val="612141" w:themeColor="text2"/>
      <w:sz w:val="28"/>
      <w:szCs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CE3C4F"/>
    <w:rPr>
      <w:rFonts w:asciiTheme="majorHAnsi" w:eastAsiaTheme="majorEastAsia" w:hAnsiTheme="majorHAnsi" w:cstheme="majorBidi"/>
      <w:iCs/>
      <w:color w:val="FF8E6C" w:themeColor="accent3"/>
      <w:sz w:val="24"/>
      <w:szCs w:val="32"/>
    </w:rPr>
  </w:style>
  <w:style w:type="numbering" w:customStyle="1" w:styleId="Stijl1">
    <w:name w:val="Stijl1"/>
    <w:uiPriority w:val="99"/>
    <w:rsid w:val="009A4E2E"/>
    <w:pPr>
      <w:numPr>
        <w:numId w:val="16"/>
      </w:numPr>
    </w:pPr>
  </w:style>
  <w:style w:type="paragraph" w:customStyle="1" w:styleId="Address">
    <w:name w:val="Address"/>
    <w:basedOn w:val="Normal"/>
    <w:uiPriority w:val="99"/>
    <w:qFormat/>
    <w:rsid w:val="00CE6CAF"/>
    <w:pPr>
      <w:spacing w:line="216" w:lineRule="auto"/>
    </w:pPr>
    <w:rPr>
      <w:color w:val="000000"/>
    </w:rPr>
  </w:style>
  <w:style w:type="paragraph" w:customStyle="1" w:styleId="Addressbold">
    <w:name w:val="Address bold"/>
    <w:basedOn w:val="Address"/>
    <w:uiPriority w:val="99"/>
    <w:qFormat/>
    <w:rsid w:val="00637B6E"/>
    <w:rPr>
      <w:rFonts w:ascii="Calibre Semibold" w:hAnsi="Calibre Semibold"/>
    </w:rPr>
  </w:style>
  <w:style w:type="paragraph" w:styleId="ListBullet">
    <w:name w:val="List Bullet"/>
    <w:basedOn w:val="Normal"/>
    <w:link w:val="ListBulletChar"/>
    <w:uiPriority w:val="99"/>
    <w:qFormat/>
    <w:rsid w:val="00EB6B60"/>
    <w:pPr>
      <w:numPr>
        <w:numId w:val="30"/>
      </w:numPr>
      <w:tabs>
        <w:tab w:val="left" w:pos="397"/>
      </w:tabs>
      <w:spacing w:before="60" w:after="60"/>
      <w:contextualSpacing/>
    </w:pPr>
    <w:rPr>
      <w:color w:val="2D2926" w:themeColor="text1"/>
      <w:sz w:val="22"/>
      <w:lang w:val="en-US"/>
    </w:rPr>
  </w:style>
  <w:style w:type="table" w:styleId="TableGrid">
    <w:name w:val="Table Grid"/>
    <w:basedOn w:val="TableNormal"/>
    <w:uiPriority w:val="39"/>
    <w:rsid w:val="00847D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viaTableaubergine">
    <w:name w:val="Fevia Table (aubergine)"/>
    <w:basedOn w:val="TableNormal"/>
    <w:uiPriority w:val="99"/>
    <w:rsid w:val="00D87C1F"/>
    <w:pPr>
      <w:spacing w:line="240" w:lineRule="auto"/>
    </w:pPr>
    <w:tblPr>
      <w:tblStyleRowBandSize w:val="1"/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612141" w:themeFill="text2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0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5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AB"/>
    <w:rPr>
      <w:rFonts w:ascii="Segoe UI" w:hAnsi="Segoe UI" w:cs="Segoe UI"/>
      <w:color w:val="auto"/>
      <w:sz w:val="18"/>
      <w:szCs w:val="18"/>
    </w:rPr>
  </w:style>
  <w:style w:type="paragraph" w:customStyle="1" w:styleId="BodyText1">
    <w:name w:val="Body Text1"/>
    <w:basedOn w:val="Normal"/>
    <w:qFormat/>
    <w:rsid w:val="00CD7010"/>
    <w:pPr>
      <w:spacing w:before="60" w:after="60"/>
    </w:pPr>
    <w:rPr>
      <w:color w:val="2D2926" w:themeColor="tex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385"/>
    <w:rPr>
      <w:rFonts w:asciiTheme="majorHAnsi" w:eastAsiaTheme="minorEastAsia" w:hAnsiTheme="majorHAnsi" w:cstheme="majorBidi"/>
      <w:color w:val="2D2926" w:themeColor="text1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96148"/>
    <w:rPr>
      <w:rFonts w:asciiTheme="majorHAnsi" w:eastAsiaTheme="minorEastAsia" w:hAnsiTheme="majorHAnsi" w:cstheme="majorBidi"/>
      <w:b/>
      <w:color w:val="2D2926" w:themeColor="text1"/>
      <w:sz w:val="22"/>
      <w:szCs w:val="22"/>
    </w:rPr>
  </w:style>
  <w:style w:type="character" w:customStyle="1" w:styleId="Heading7Char">
    <w:name w:val="Heading 7 Char"/>
    <w:aliases w:val="H5 Char"/>
    <w:basedOn w:val="DefaultParagraphFont"/>
    <w:link w:val="Heading7"/>
    <w:uiPriority w:val="9"/>
    <w:rsid w:val="006549A7"/>
    <w:rPr>
      <w:rFonts w:asciiTheme="majorHAnsi" w:eastAsiaTheme="minorEastAsia" w:hAnsiTheme="majorHAnsi" w:cstheme="majorBidi"/>
      <w:iCs/>
      <w:color w:val="612141" w:themeColor="text2"/>
      <w:sz w:val="22"/>
      <w:szCs w:val="22"/>
    </w:rPr>
  </w:style>
  <w:style w:type="table" w:customStyle="1" w:styleId="FeviaTableblue">
    <w:name w:val="Fevia Table (blue)"/>
    <w:basedOn w:val="FeviaTableaubergine"/>
    <w:uiPriority w:val="99"/>
    <w:rsid w:val="00A32552"/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EA8AF" w:themeFill="accent6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table" w:customStyle="1" w:styleId="FeviaTablesalmon">
    <w:name w:val="Fevia Table (salmon)"/>
    <w:basedOn w:val="FeviaTableaubergine"/>
    <w:uiPriority w:val="99"/>
    <w:rsid w:val="00A32552"/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8E6C" w:themeFill="accent3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table" w:customStyle="1" w:styleId="FeviaTablered">
    <w:name w:val="Fevia Table (red)"/>
    <w:basedOn w:val="FeviaTableaubergine"/>
    <w:uiPriority w:val="99"/>
    <w:rsid w:val="00CF0302"/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3E30" w:themeFill="accent2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table" w:customStyle="1" w:styleId="FeviaTableyellow">
    <w:name w:val="Fevia Table (yellow)"/>
    <w:basedOn w:val="FeviaTableaubergine"/>
    <w:uiPriority w:val="99"/>
    <w:rsid w:val="00CF0302"/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B81B" w:themeFill="accent1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table" w:customStyle="1" w:styleId="FeviaTablegreen">
    <w:name w:val="Fevia Table (green)"/>
    <w:basedOn w:val="FeviaTableaubergine"/>
    <w:uiPriority w:val="99"/>
    <w:rsid w:val="00CF0302"/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BC18" w:themeFill="accent4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table" w:customStyle="1" w:styleId="FeviaTablepink">
    <w:name w:val="Fevia Table (pink)"/>
    <w:basedOn w:val="FeviaTableaubergine"/>
    <w:uiPriority w:val="99"/>
    <w:rsid w:val="00CF0302"/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E8898" w:themeFill="accent5"/>
      </w:tcPr>
    </w:tblStylePr>
    <w:tblStylePr w:type="la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E9EC"/>
      </w:tcPr>
    </w:tblStylePr>
  </w:style>
  <w:style w:type="paragraph" w:styleId="ListBullet2">
    <w:name w:val="List Bullet 2"/>
    <w:basedOn w:val="ListBullet"/>
    <w:uiPriority w:val="99"/>
    <w:unhideWhenUsed/>
    <w:qFormat/>
    <w:rsid w:val="006549A7"/>
    <w:pPr>
      <w:tabs>
        <w:tab w:val="clear" w:pos="397"/>
        <w:tab w:val="left" w:pos="794"/>
      </w:tabs>
      <w:ind w:left="567"/>
    </w:pPr>
    <w:rPr>
      <w:lang w:val="en-GB"/>
    </w:rPr>
  </w:style>
  <w:style w:type="paragraph" w:styleId="ListBullet3">
    <w:name w:val="List Bullet 3"/>
    <w:basedOn w:val="ListBullet"/>
    <w:uiPriority w:val="99"/>
    <w:unhideWhenUsed/>
    <w:qFormat/>
    <w:rsid w:val="009D6597"/>
    <w:pPr>
      <w:tabs>
        <w:tab w:val="clear" w:pos="397"/>
        <w:tab w:val="left" w:pos="1191"/>
      </w:tabs>
      <w:ind w:left="851"/>
    </w:pPr>
    <w:rPr>
      <w:lang w:val="en-GB"/>
    </w:rPr>
  </w:style>
  <w:style w:type="paragraph" w:styleId="ListBullet4">
    <w:name w:val="List Bullet 4"/>
    <w:basedOn w:val="ListBullet"/>
    <w:uiPriority w:val="99"/>
    <w:unhideWhenUsed/>
    <w:rsid w:val="009D6597"/>
    <w:pPr>
      <w:tabs>
        <w:tab w:val="clear" w:pos="397"/>
        <w:tab w:val="left" w:pos="1588"/>
      </w:tabs>
      <w:ind w:left="1135"/>
    </w:pPr>
    <w:rPr>
      <w:lang w:val="en-GB"/>
    </w:rPr>
  </w:style>
  <w:style w:type="paragraph" w:styleId="ListBullet5">
    <w:name w:val="List Bullet 5"/>
    <w:basedOn w:val="ListBullet"/>
    <w:uiPriority w:val="99"/>
    <w:unhideWhenUsed/>
    <w:rsid w:val="009D6597"/>
    <w:pPr>
      <w:tabs>
        <w:tab w:val="clear" w:pos="397"/>
        <w:tab w:val="left" w:pos="1985"/>
      </w:tabs>
      <w:ind w:left="1418"/>
    </w:pPr>
    <w:rPr>
      <w:lang w:val="en-GB"/>
    </w:rPr>
  </w:style>
  <w:style w:type="paragraph" w:styleId="ListNumber">
    <w:name w:val="List Number"/>
    <w:basedOn w:val="Normal"/>
    <w:uiPriority w:val="99"/>
    <w:unhideWhenUsed/>
    <w:rsid w:val="008C12D8"/>
    <w:pPr>
      <w:numPr>
        <w:numId w:val="6"/>
      </w:numPr>
      <w:tabs>
        <w:tab w:val="clear" w:pos="360"/>
        <w:tab w:val="num" w:pos="340"/>
      </w:tabs>
      <w:spacing w:after="40"/>
      <w:ind w:left="284" w:hanging="284"/>
      <w:contextualSpacing/>
    </w:pPr>
  </w:style>
  <w:style w:type="paragraph" w:styleId="ListNumber2">
    <w:name w:val="List Number 2"/>
    <w:basedOn w:val="Normal"/>
    <w:uiPriority w:val="99"/>
    <w:unhideWhenUsed/>
    <w:rsid w:val="008C12D8"/>
    <w:pPr>
      <w:numPr>
        <w:numId w:val="7"/>
      </w:numPr>
      <w:tabs>
        <w:tab w:val="clear" w:pos="643"/>
        <w:tab w:val="left" w:pos="794"/>
      </w:tabs>
      <w:spacing w:after="40"/>
      <w:ind w:left="568" w:hanging="284"/>
      <w:contextualSpacing/>
      <w:outlineLvl w:val="1"/>
    </w:pPr>
  </w:style>
  <w:style w:type="paragraph" w:styleId="ListNumber3">
    <w:name w:val="List Number 3"/>
    <w:basedOn w:val="Normal"/>
    <w:uiPriority w:val="99"/>
    <w:unhideWhenUsed/>
    <w:rsid w:val="008C12D8"/>
    <w:pPr>
      <w:numPr>
        <w:numId w:val="8"/>
      </w:numPr>
      <w:tabs>
        <w:tab w:val="clear" w:pos="926"/>
        <w:tab w:val="left" w:pos="1247"/>
      </w:tabs>
      <w:spacing w:after="40"/>
      <w:ind w:left="851" w:hanging="284"/>
      <w:contextualSpacing/>
    </w:pPr>
  </w:style>
  <w:style w:type="paragraph" w:styleId="ListNumber4">
    <w:name w:val="List Number 4"/>
    <w:basedOn w:val="Normal"/>
    <w:uiPriority w:val="99"/>
    <w:unhideWhenUsed/>
    <w:rsid w:val="00233699"/>
    <w:pPr>
      <w:numPr>
        <w:numId w:val="9"/>
      </w:numPr>
      <w:tabs>
        <w:tab w:val="clear" w:pos="1209"/>
        <w:tab w:val="left" w:pos="1701"/>
      </w:tabs>
      <w:spacing w:after="40"/>
      <w:ind w:left="1135" w:hanging="284"/>
      <w:contextualSpacing/>
    </w:pPr>
  </w:style>
  <w:style w:type="paragraph" w:styleId="ListNumber5">
    <w:name w:val="List Number 5"/>
    <w:basedOn w:val="Normal"/>
    <w:uiPriority w:val="99"/>
    <w:unhideWhenUsed/>
    <w:rsid w:val="00233699"/>
    <w:pPr>
      <w:numPr>
        <w:numId w:val="10"/>
      </w:numPr>
      <w:tabs>
        <w:tab w:val="clear" w:pos="1492"/>
        <w:tab w:val="left" w:pos="2155"/>
      </w:tabs>
      <w:spacing w:after="40"/>
      <w:ind w:left="1418" w:hanging="284"/>
      <w:contextualSpacing/>
    </w:pPr>
  </w:style>
  <w:style w:type="paragraph" w:styleId="ListContinue">
    <w:name w:val="List Continue"/>
    <w:basedOn w:val="Normal"/>
    <w:uiPriority w:val="99"/>
    <w:unhideWhenUsed/>
    <w:rsid w:val="00842F4C"/>
    <w:pPr>
      <w:numPr>
        <w:numId w:val="22"/>
      </w:numPr>
      <w:spacing w:after="40"/>
      <w:ind w:left="357" w:hanging="357"/>
      <w:contextualSpacing/>
    </w:pPr>
  </w:style>
  <w:style w:type="paragraph" w:styleId="ListContinue2">
    <w:name w:val="List Continue 2"/>
    <w:basedOn w:val="ListContinue"/>
    <w:uiPriority w:val="99"/>
    <w:unhideWhenUsed/>
    <w:rsid w:val="00842F4C"/>
    <w:pPr>
      <w:numPr>
        <w:ilvl w:val="1"/>
      </w:numPr>
    </w:pPr>
  </w:style>
  <w:style w:type="paragraph" w:styleId="ListContinue3">
    <w:name w:val="List Continue 3"/>
    <w:basedOn w:val="ListContinue2"/>
    <w:uiPriority w:val="99"/>
    <w:unhideWhenUsed/>
    <w:rsid w:val="00842F4C"/>
    <w:pPr>
      <w:numPr>
        <w:ilvl w:val="2"/>
      </w:numPr>
      <w:ind w:left="1276"/>
    </w:pPr>
  </w:style>
  <w:style w:type="paragraph" w:styleId="ListContinue4">
    <w:name w:val="List Continue 4"/>
    <w:basedOn w:val="ListContinue3"/>
    <w:uiPriority w:val="99"/>
    <w:unhideWhenUsed/>
    <w:rsid w:val="00842F4C"/>
    <w:pPr>
      <w:numPr>
        <w:ilvl w:val="3"/>
      </w:numPr>
      <w:ind w:left="1985"/>
    </w:pPr>
  </w:style>
  <w:style w:type="paragraph" w:styleId="ListContinue5">
    <w:name w:val="List Continue 5"/>
    <w:basedOn w:val="ListContinue4"/>
    <w:uiPriority w:val="99"/>
    <w:unhideWhenUsed/>
    <w:rsid w:val="00842F4C"/>
    <w:pPr>
      <w:numPr>
        <w:ilvl w:val="4"/>
      </w:numPr>
      <w:ind w:left="2835"/>
    </w:pPr>
  </w:style>
  <w:style w:type="paragraph" w:customStyle="1" w:styleId="Introtext">
    <w:name w:val="Intro text"/>
    <w:basedOn w:val="BodyText1"/>
    <w:next w:val="BodyText1"/>
    <w:qFormat/>
    <w:rsid w:val="00C679CE"/>
    <w:pPr>
      <w:spacing w:before="240" w:after="240"/>
    </w:pPr>
    <w:rPr>
      <w:rFonts w:ascii="Calibre Semibold" w:hAnsi="Calibre Semibold" w:cs="Times New Roman (Body CS)"/>
      <w:szCs w:val="24"/>
    </w:rPr>
  </w:style>
  <w:style w:type="character" w:styleId="Strong">
    <w:name w:val="Strong"/>
    <w:basedOn w:val="DefaultParagraphFont"/>
    <w:uiPriority w:val="22"/>
    <w:rsid w:val="00EB6B60"/>
    <w:rPr>
      <w:b/>
      <w:bCs/>
    </w:rPr>
  </w:style>
  <w:style w:type="paragraph" w:styleId="Subtitle">
    <w:name w:val="Subtitle"/>
    <w:aliases w:val="Tussentitel"/>
    <w:basedOn w:val="Heading1"/>
    <w:next w:val="Normal"/>
    <w:link w:val="SubtitleChar"/>
    <w:uiPriority w:val="11"/>
    <w:rsid w:val="009C07ED"/>
    <w:pPr>
      <w:numPr>
        <w:ilvl w:val="1"/>
      </w:numPr>
    </w:pPr>
    <w:rPr>
      <w:rFonts w:eastAsiaTheme="minorEastAsia"/>
      <w:color w:val="DE8898" w:themeColor="accent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549A7"/>
    <w:pPr>
      <w:spacing w:before="200" w:after="160" w:line="264" w:lineRule="auto"/>
      <w:ind w:left="851"/>
    </w:pPr>
    <w:rPr>
      <w:rFonts w:ascii="Calibre Semibold" w:hAnsi="Calibre Semibold"/>
      <w:iCs/>
      <w:color w:val="612141" w:themeColor="text2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6549A7"/>
    <w:rPr>
      <w:rFonts w:ascii="Calibre Semibold" w:hAnsi="Calibre Semibold"/>
      <w:iCs/>
      <w:color w:val="612141" w:themeColor="text2"/>
      <w:sz w:val="22"/>
    </w:rPr>
  </w:style>
  <w:style w:type="character" w:customStyle="1" w:styleId="SubtitleChar">
    <w:name w:val="Subtitle Char"/>
    <w:aliases w:val="Tussentitel Char"/>
    <w:basedOn w:val="DefaultParagraphFont"/>
    <w:link w:val="Subtitle"/>
    <w:uiPriority w:val="11"/>
    <w:rsid w:val="009C07ED"/>
    <w:rPr>
      <w:rFonts w:asciiTheme="majorHAnsi" w:eastAsiaTheme="minorEastAsia" w:hAnsiTheme="majorHAnsi" w:cstheme="majorBidi"/>
      <w:color w:val="DE8898" w:themeColor="accent5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9654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6543"/>
    <w:pPr>
      <w:spacing w:after="100"/>
      <w:ind w:left="200"/>
    </w:pPr>
  </w:style>
  <w:style w:type="paragraph" w:styleId="TOCHeading">
    <w:name w:val="TOC Heading"/>
    <w:basedOn w:val="Heading1"/>
    <w:next w:val="Normal"/>
    <w:uiPriority w:val="39"/>
    <w:unhideWhenUsed/>
    <w:rsid w:val="00796543"/>
    <w:pPr>
      <w:outlineLvl w:val="9"/>
    </w:pPr>
    <w:rPr>
      <w:color w:val="D39000" w:themeColor="accent1" w:themeShade="BF"/>
      <w:sz w:val="32"/>
    </w:rPr>
  </w:style>
  <w:style w:type="character" w:styleId="Hashtag">
    <w:name w:val="Hashtag"/>
    <w:basedOn w:val="DefaultParagraphFont"/>
    <w:uiPriority w:val="99"/>
    <w:unhideWhenUsed/>
    <w:rsid w:val="00796543"/>
    <w:rPr>
      <w:color w:val="2B579A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796543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7965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rsid w:val="00796543"/>
    <w:pPr>
      <w:ind w:left="283" w:hanging="283"/>
      <w:contextualSpacing/>
    </w:pPr>
  </w:style>
  <w:style w:type="character" w:customStyle="1" w:styleId="Heading8Char">
    <w:name w:val="Heading 8 Char"/>
    <w:aliases w:val="H6 Char"/>
    <w:basedOn w:val="DefaultParagraphFont"/>
    <w:link w:val="Heading8"/>
    <w:uiPriority w:val="9"/>
    <w:rsid w:val="00AD33E5"/>
    <w:rPr>
      <w:rFonts w:asciiTheme="majorHAnsi" w:eastAsiaTheme="majorEastAsia" w:hAnsiTheme="majorHAnsi" w:cstheme="majorBidi"/>
      <w:b/>
      <w:iCs/>
      <w:color w:val="2D2926" w:themeColor="text1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81EDB"/>
    <w:rPr>
      <w:rFonts w:asciiTheme="majorHAnsi" w:eastAsiaTheme="majorEastAsia" w:hAnsiTheme="majorHAnsi" w:cstheme="majorBidi"/>
      <w:color w:val="504943" w:themeColor="text1" w:themeTint="D8"/>
      <w:szCs w:val="21"/>
    </w:rPr>
  </w:style>
  <w:style w:type="paragraph" w:customStyle="1" w:styleId="H1numbered">
    <w:name w:val="H1 numbered"/>
    <w:basedOn w:val="Heading1"/>
    <w:next w:val="BodyText1"/>
    <w:qFormat/>
    <w:rsid w:val="00FD4211"/>
    <w:pPr>
      <w:numPr>
        <w:numId w:val="27"/>
      </w:numPr>
      <w:ind w:left="567" w:hanging="567"/>
    </w:pPr>
  </w:style>
  <w:style w:type="paragraph" w:customStyle="1" w:styleId="H2numbered">
    <w:name w:val="H2 numbered"/>
    <w:basedOn w:val="Heading2"/>
    <w:qFormat/>
    <w:rsid w:val="00FD4211"/>
    <w:pPr>
      <w:numPr>
        <w:ilvl w:val="1"/>
        <w:numId w:val="27"/>
      </w:numPr>
      <w:ind w:left="567" w:hanging="567"/>
    </w:pPr>
  </w:style>
  <w:style w:type="paragraph" w:customStyle="1" w:styleId="H3numbered">
    <w:name w:val="H3 numbered"/>
    <w:basedOn w:val="Heading3"/>
    <w:qFormat/>
    <w:rsid w:val="00FD4211"/>
    <w:pPr>
      <w:numPr>
        <w:ilvl w:val="2"/>
        <w:numId w:val="27"/>
      </w:numPr>
      <w:ind w:left="567" w:hanging="567"/>
    </w:pPr>
  </w:style>
  <w:style w:type="paragraph" w:customStyle="1" w:styleId="H4numbered">
    <w:name w:val="H4 numbered"/>
    <w:basedOn w:val="Heading4"/>
    <w:qFormat/>
    <w:rsid w:val="00FD4211"/>
    <w:pPr>
      <w:numPr>
        <w:ilvl w:val="3"/>
        <w:numId w:val="27"/>
      </w:numPr>
      <w:ind w:left="709" w:hanging="709"/>
    </w:pPr>
  </w:style>
  <w:style w:type="paragraph" w:customStyle="1" w:styleId="Kop5nummering">
    <w:name w:val="Kop 5 nummering"/>
    <w:basedOn w:val="Heading5"/>
    <w:rsid w:val="00E3228D"/>
    <w:pPr>
      <w:numPr>
        <w:ilvl w:val="4"/>
        <w:numId w:val="27"/>
      </w:numPr>
      <w:ind w:left="1134" w:hanging="1134"/>
    </w:pPr>
  </w:style>
  <w:style w:type="paragraph" w:customStyle="1" w:styleId="Kop6nummering">
    <w:name w:val="Kop 6 nummering"/>
    <w:basedOn w:val="Heading6"/>
    <w:rsid w:val="00E3228D"/>
    <w:pPr>
      <w:numPr>
        <w:ilvl w:val="5"/>
        <w:numId w:val="27"/>
      </w:numPr>
      <w:ind w:left="1247" w:hanging="1247"/>
    </w:pPr>
    <w:rPr>
      <w:b w:val="0"/>
    </w:rPr>
  </w:style>
  <w:style w:type="paragraph" w:customStyle="1" w:styleId="Kop7nummering">
    <w:name w:val="Kop 7 nummering"/>
    <w:basedOn w:val="Heading7"/>
    <w:rsid w:val="00E3228D"/>
    <w:pPr>
      <w:numPr>
        <w:ilvl w:val="6"/>
        <w:numId w:val="27"/>
      </w:numPr>
      <w:ind w:left="1418" w:hanging="1418"/>
    </w:pPr>
    <w:rPr>
      <w:b/>
    </w:rPr>
  </w:style>
  <w:style w:type="paragraph" w:customStyle="1" w:styleId="Kop8nummering">
    <w:name w:val="Kop 8 nummering"/>
    <w:basedOn w:val="Heading8"/>
    <w:rsid w:val="00E3228D"/>
    <w:pPr>
      <w:numPr>
        <w:ilvl w:val="7"/>
        <w:numId w:val="27"/>
      </w:numPr>
      <w:ind w:left="1588" w:hanging="1588"/>
    </w:pPr>
    <w:rPr>
      <w:b/>
    </w:rPr>
  </w:style>
  <w:style w:type="paragraph" w:customStyle="1" w:styleId="Kop9nummering">
    <w:name w:val="Kop 9 nummering"/>
    <w:basedOn w:val="Heading9"/>
    <w:rsid w:val="00E3228D"/>
    <w:pPr>
      <w:numPr>
        <w:ilvl w:val="8"/>
        <w:numId w:val="27"/>
      </w:numPr>
      <w:ind w:left="1701" w:hanging="1701"/>
    </w:pPr>
    <w:rPr>
      <w:b/>
    </w:rPr>
  </w:style>
  <w:style w:type="paragraph" w:styleId="NoSpacing">
    <w:name w:val="No Spacing"/>
    <w:uiPriority w:val="1"/>
    <w:rsid w:val="00CE3C4F"/>
    <w:pPr>
      <w:spacing w:line="240" w:lineRule="auto"/>
    </w:pPr>
  </w:style>
  <w:style w:type="paragraph" w:customStyle="1" w:styleId="Numberedlist1">
    <w:name w:val="Numbered list 1"/>
    <w:basedOn w:val="ListBullet"/>
    <w:link w:val="Numberedlist1Char"/>
    <w:qFormat/>
    <w:rsid w:val="00EB6B60"/>
    <w:pPr>
      <w:numPr>
        <w:numId w:val="31"/>
      </w:numPr>
      <w:tabs>
        <w:tab w:val="clear" w:pos="397"/>
        <w:tab w:val="left" w:pos="567"/>
      </w:tabs>
      <w:ind w:left="567" w:hanging="357"/>
    </w:pPr>
    <w:rPr>
      <w:szCs w:val="22"/>
    </w:rPr>
  </w:style>
  <w:style w:type="paragraph" w:customStyle="1" w:styleId="Numberedlist2">
    <w:name w:val="Numbered list 2"/>
    <w:basedOn w:val="ListBullet"/>
    <w:link w:val="Numberedlist2Char"/>
    <w:qFormat/>
    <w:rsid w:val="00EB6B60"/>
    <w:pPr>
      <w:numPr>
        <w:ilvl w:val="1"/>
        <w:numId w:val="31"/>
      </w:numPr>
      <w:ind w:left="993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uiPriority w:val="99"/>
    <w:rsid w:val="00EB6B60"/>
    <w:rPr>
      <w:color w:val="2D2926" w:themeColor="text1"/>
      <w:sz w:val="22"/>
      <w:lang w:val="en-US"/>
    </w:rPr>
  </w:style>
  <w:style w:type="character" w:customStyle="1" w:styleId="Numberedlist1Char">
    <w:name w:val="Numbered list 1 Char"/>
    <w:basedOn w:val="ListBulletChar"/>
    <w:link w:val="Numberedlist1"/>
    <w:rsid w:val="00EB6B60"/>
    <w:rPr>
      <w:color w:val="2D2926" w:themeColor="text1"/>
      <w:sz w:val="22"/>
      <w:szCs w:val="22"/>
      <w:lang w:val="en-US"/>
    </w:rPr>
  </w:style>
  <w:style w:type="paragraph" w:customStyle="1" w:styleId="Numberedlist3">
    <w:name w:val="Numbered list 3"/>
    <w:basedOn w:val="ListBullet"/>
    <w:link w:val="Numberedlist3Char"/>
    <w:qFormat/>
    <w:rsid w:val="00756A1D"/>
    <w:pPr>
      <w:numPr>
        <w:ilvl w:val="2"/>
        <w:numId w:val="31"/>
      </w:numPr>
    </w:pPr>
    <w:rPr>
      <w:szCs w:val="22"/>
    </w:rPr>
  </w:style>
  <w:style w:type="character" w:customStyle="1" w:styleId="Numberedlist2Char">
    <w:name w:val="Numbered list 2 Char"/>
    <w:basedOn w:val="ListBulletChar"/>
    <w:link w:val="Numberedlist2"/>
    <w:rsid w:val="00EB6B60"/>
    <w:rPr>
      <w:color w:val="2D2926" w:themeColor="text1"/>
      <w:sz w:val="22"/>
      <w:szCs w:val="22"/>
      <w:lang w:val="en-US"/>
    </w:rPr>
  </w:style>
  <w:style w:type="character" w:customStyle="1" w:styleId="Numberedlist3Char">
    <w:name w:val="Numbered list 3 Char"/>
    <w:basedOn w:val="ListBulletChar"/>
    <w:link w:val="Numberedlist3"/>
    <w:rsid w:val="00756A1D"/>
    <w:rPr>
      <w:color w:val="2D2926" w:themeColor="tex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6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\Fevia\Fevia%20Communicatieteam%20-%20Documents\Branding\MS%20Office%20templates\Word%20Fevia\Afgeleide%20versies\Fevia-corp.dotx" TargetMode="External"/></Relationships>
</file>

<file path=word/theme/theme1.xml><?xml version="1.0" encoding="utf-8"?>
<a:theme xmlns:a="http://schemas.openxmlformats.org/drawingml/2006/main" name="Fevia">
  <a:themeElements>
    <a:clrScheme name="Custom 4">
      <a:dk1>
        <a:srgbClr val="2D2926"/>
      </a:dk1>
      <a:lt1>
        <a:srgbClr val="FFFFFF"/>
      </a:lt1>
      <a:dk2>
        <a:srgbClr val="612141"/>
      </a:dk2>
      <a:lt2>
        <a:srgbClr val="FFFFFF"/>
      </a:lt2>
      <a:accent1>
        <a:srgbClr val="FFB81B"/>
      </a:accent1>
      <a:accent2>
        <a:srgbClr val="E53E30"/>
      </a:accent2>
      <a:accent3>
        <a:srgbClr val="FF8E6C"/>
      </a:accent3>
      <a:accent4>
        <a:srgbClr val="BBBC18"/>
      </a:accent4>
      <a:accent5>
        <a:srgbClr val="DE8898"/>
      </a:accent5>
      <a:accent6>
        <a:srgbClr val="7EA8AF"/>
      </a:accent6>
      <a:hlink>
        <a:srgbClr val="2D2926"/>
      </a:hlink>
      <a:folHlink>
        <a:srgbClr val="2D2926"/>
      </a:folHlink>
    </a:clrScheme>
    <a:fontScheme name="Fevia corporate">
      <a:majorFont>
        <a:latin typeface="Sofia Pro Light"/>
        <a:ea typeface=""/>
        <a:cs typeface=""/>
      </a:majorFont>
      <a:minorFont>
        <a:latin typeface="Calibre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via" id="{DA785044-BC3C-3F4D-943D-A10D0CEC9C98}" vid="{017E2FA2-8D70-3743-A548-752D3318755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7338E1B9F45458384C87CCC2DE800" ma:contentTypeVersion="2" ma:contentTypeDescription="Een nieuw document maken." ma:contentTypeScope="" ma:versionID="676e9886c83d1aafe584ebd56f2e0cb6">
  <xsd:schema xmlns:xsd="http://www.w3.org/2001/XMLSchema" xmlns:xs="http://www.w3.org/2001/XMLSchema" xmlns:p="http://schemas.microsoft.com/office/2006/metadata/properties" xmlns:ns2="5b8866f0-bb55-4773-9182-42acc6a5812b" targetNamespace="http://schemas.microsoft.com/office/2006/metadata/properties" ma:root="true" ma:fieldsID="76cc017a48ef10f65dcbc55afd3b98c8" ns2:_="">
    <xsd:import namespace="5b8866f0-bb55-4773-9182-42acc6a58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866f0-bb55-4773-9182-42acc6a58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05ED-5592-4615-8738-3F0281B75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EE675F-CE0E-4500-A232-473B1568A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866f0-bb55-4773-9182-42acc6a58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00941-3E2A-4BCC-9035-7F9A40E915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2060D-E3BC-47CF-8AB1-99602C00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Fevia-corp.dotx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Augello</dc:creator>
  <cp:keywords/>
  <dc:description/>
  <cp:lastModifiedBy>Fabienne Lahaye</cp:lastModifiedBy>
  <cp:revision>4</cp:revision>
  <cp:lastPrinted>2019-03-01T10:25:00Z</cp:lastPrinted>
  <dcterms:created xsi:type="dcterms:W3CDTF">2021-03-18T15:22:00Z</dcterms:created>
  <dcterms:modified xsi:type="dcterms:W3CDTF">2021-03-18T15:24:00Z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0x0101007FD7338E1B9F45458384C87CCC2DE800</vt:lpwstr>
  </property>
</Properties>
</file>